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Style w:val="TableGrid"/>
        <w:tblW w:w="0" w:type="auto"/>
        <w:tblInd w:w="-8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8"/>
        <w:gridCol w:w="5033"/>
      </w:tblGrid>
      <w:tr w:rsidR="004C008C" w14:paraId="3136D322" w14:textId="77777777" w:rsidTr="00C17157">
        <w:tc>
          <w:tcPr>
            <w:tcW w:w="4318" w:type="dxa"/>
          </w:tcPr>
          <w:p w14:paraId="17351345" w14:textId="77777777" w:rsidR="004C008C" w:rsidRDefault="004C008C" w:rsidP="004C008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MUZEUL NAȚIONAL SECUIESC</w:t>
            </w:r>
          </w:p>
          <w:p w14:paraId="478856AC" w14:textId="44345C0C" w:rsidR="004C008C" w:rsidRPr="004C008C" w:rsidRDefault="004C008C" w:rsidP="004C008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  <w:bCs/>
                <w:sz w:val="24"/>
                <w:szCs w:val="24"/>
                <w:lang w:val="ro-RO"/>
              </w:rPr>
            </w:pPr>
            <w:r w:rsidRPr="00EE1338">
              <w:rPr>
                <w:rFonts w:asciiTheme="majorHAnsi" w:hAnsiTheme="majorHAnsi" w:cstheme="majorHAnsi"/>
                <w:b/>
                <w:bCs/>
                <w:sz w:val="24"/>
                <w:szCs w:val="24"/>
                <w:lang w:val="ro-RO"/>
              </w:rPr>
              <w:t>SZ</w:t>
            </w:r>
            <w:r w:rsidRPr="00EE1338">
              <w:rPr>
                <w:rFonts w:asciiTheme="majorHAnsi" w:hAnsiTheme="majorHAnsi" w:cstheme="majorHAnsi"/>
                <w:b/>
                <w:bCs/>
                <w:sz w:val="24"/>
                <w:szCs w:val="24"/>
                <w:lang w:val="hu-HU"/>
              </w:rPr>
              <w:t>ÉKELY NEMZETI MÚZEUM</w:t>
            </w:r>
          </w:p>
        </w:tc>
        <w:tc>
          <w:tcPr>
            <w:tcW w:w="5033" w:type="dxa"/>
          </w:tcPr>
          <w:p w14:paraId="0B73A4CA" w14:textId="6B4FCC5B" w:rsidR="004C008C" w:rsidRPr="00C17157" w:rsidRDefault="004C008C" w:rsidP="00C17157">
            <w:pPr>
              <w:autoSpaceDE w:val="0"/>
              <w:autoSpaceDN w:val="0"/>
              <w:adjustRightInd w:val="0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  <w:r w:rsidRPr="00C17157">
              <w:rPr>
                <w:rFonts w:asciiTheme="majorHAnsi" w:hAnsiTheme="majorHAnsi" w:cstheme="majorHAnsi"/>
                <w:sz w:val="24"/>
                <w:szCs w:val="24"/>
              </w:rPr>
              <w:t>A</w:t>
            </w:r>
            <w:r w:rsidR="00C17157" w:rsidRPr="00C17157">
              <w:rPr>
                <w:rFonts w:asciiTheme="majorHAnsi" w:hAnsiTheme="majorHAnsi" w:cstheme="majorHAnsi"/>
                <w:sz w:val="24"/>
                <w:szCs w:val="24"/>
              </w:rPr>
              <w:t>PROBAT</w:t>
            </w:r>
          </w:p>
          <w:p w14:paraId="10C30AD6" w14:textId="77777777" w:rsidR="004C008C" w:rsidRDefault="004C008C" w:rsidP="00C17157">
            <w:pPr>
              <w:autoSpaceDE w:val="0"/>
              <w:autoSpaceDN w:val="0"/>
              <w:adjustRightInd w:val="0"/>
              <w:jc w:val="right"/>
              <w:rPr>
                <w:rFonts w:asciiTheme="majorHAnsi" w:hAnsiTheme="majorHAnsi" w:cstheme="majorHAnsi"/>
                <w:b/>
                <w:bCs/>
                <w:sz w:val="24"/>
                <w:szCs w:val="24"/>
                <w:lang w:val="hu-HU"/>
              </w:rPr>
            </w:pPr>
            <w: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VARGHA MIH</w:t>
            </w:r>
            <w:r>
              <w:rPr>
                <w:rFonts w:asciiTheme="majorHAnsi" w:hAnsiTheme="majorHAnsi" w:cstheme="majorHAnsi"/>
                <w:b/>
                <w:bCs/>
                <w:sz w:val="24"/>
                <w:szCs w:val="24"/>
                <w:lang w:val="hu-HU"/>
              </w:rPr>
              <w:t>ÁLY</w:t>
            </w:r>
          </w:p>
          <w:p w14:paraId="5471EA50" w14:textId="479599CB" w:rsidR="004C008C" w:rsidRPr="004C008C" w:rsidRDefault="00C17157" w:rsidP="00C17157">
            <w:pPr>
              <w:autoSpaceDE w:val="0"/>
              <w:autoSpaceDN w:val="0"/>
              <w:adjustRightInd w:val="0"/>
              <w:jc w:val="right"/>
              <w:rPr>
                <w:rFonts w:asciiTheme="majorHAnsi" w:hAnsiTheme="majorHAnsi" w:cstheme="majorHAnsi"/>
                <w:b/>
                <w:bCs/>
                <w:sz w:val="24"/>
                <w:szCs w:val="24"/>
                <w:lang w:val="hu-HU"/>
              </w:rPr>
            </w:pPr>
            <w:proofErr w:type="spellStart"/>
            <w:r>
              <w:rPr>
                <w:rFonts w:asciiTheme="majorHAnsi" w:hAnsiTheme="majorHAnsi" w:cstheme="majorHAnsi"/>
                <w:b/>
                <w:bCs/>
                <w:sz w:val="24"/>
                <w:szCs w:val="24"/>
                <w:lang w:val="hu-HU"/>
              </w:rPr>
              <w:t>Director</w:t>
            </w:r>
            <w:proofErr w:type="spellEnd"/>
            <w:r>
              <w:rPr>
                <w:rFonts w:asciiTheme="majorHAnsi" w:hAnsiTheme="majorHAnsi" w:cstheme="majorHAnsi"/>
                <w:b/>
                <w:bCs/>
                <w:sz w:val="24"/>
                <w:szCs w:val="24"/>
                <w:lang w:val="hu-HU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b/>
                <w:bCs/>
                <w:sz w:val="24"/>
                <w:szCs w:val="24"/>
                <w:lang w:val="hu-HU"/>
              </w:rPr>
              <w:t>general</w:t>
            </w:r>
            <w:proofErr w:type="spellEnd"/>
          </w:p>
        </w:tc>
      </w:tr>
      <w:tr w:rsidR="004C008C" w14:paraId="01AC4711" w14:textId="77777777" w:rsidTr="00C17157">
        <w:tc>
          <w:tcPr>
            <w:tcW w:w="4318" w:type="dxa"/>
          </w:tcPr>
          <w:p w14:paraId="4224D080" w14:textId="3CAFB53C" w:rsidR="004C008C" w:rsidRDefault="004C008C" w:rsidP="004C008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Serviciul</w:t>
            </w:r>
            <w:proofErr w:type="spellEnd"/>
            <w: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de </w:t>
            </w:r>
            <w:proofErr w:type="spellStart"/>
            <w: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Istorie-Arheologie</w:t>
            </w:r>
            <w:proofErr w:type="spellEnd"/>
          </w:p>
        </w:tc>
        <w:tc>
          <w:tcPr>
            <w:tcW w:w="5033" w:type="dxa"/>
          </w:tcPr>
          <w:p w14:paraId="195F8CE1" w14:textId="77777777" w:rsidR="004C008C" w:rsidRDefault="004C008C" w:rsidP="004C008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</w:tr>
    </w:tbl>
    <w:p w14:paraId="62D52266" w14:textId="77777777" w:rsidR="004C008C" w:rsidRDefault="004C008C" w:rsidP="004C008C">
      <w:pPr>
        <w:autoSpaceDE w:val="0"/>
        <w:autoSpaceDN w:val="0"/>
        <w:adjustRightInd w:val="0"/>
        <w:ind w:left="-851"/>
        <w:rPr>
          <w:rFonts w:asciiTheme="majorHAnsi" w:hAnsiTheme="majorHAnsi" w:cstheme="majorHAnsi"/>
          <w:b/>
          <w:bCs/>
          <w:sz w:val="24"/>
          <w:szCs w:val="24"/>
        </w:rPr>
      </w:pPr>
    </w:p>
    <w:p w14:paraId="7E074A86" w14:textId="77777777" w:rsidR="00E5333F" w:rsidRDefault="00E5333F" w:rsidP="00C17157">
      <w:pPr>
        <w:autoSpaceDE w:val="0"/>
        <w:autoSpaceDN w:val="0"/>
        <w:adjustRightInd w:val="0"/>
        <w:rPr>
          <w:rFonts w:asciiTheme="majorHAnsi" w:hAnsiTheme="majorHAnsi" w:cstheme="majorHAnsi"/>
          <w:sz w:val="24"/>
          <w:szCs w:val="24"/>
          <w:lang w:val="hu-HU"/>
        </w:rPr>
      </w:pPr>
    </w:p>
    <w:p w14:paraId="2739586C" w14:textId="77777777" w:rsidR="00E5333F" w:rsidRPr="00EE1338" w:rsidRDefault="00E5333F" w:rsidP="00EE1338">
      <w:pPr>
        <w:autoSpaceDE w:val="0"/>
        <w:autoSpaceDN w:val="0"/>
        <w:adjustRightInd w:val="0"/>
        <w:ind w:left="-851" w:right="141"/>
        <w:jc w:val="center"/>
        <w:rPr>
          <w:rFonts w:asciiTheme="majorHAnsi" w:hAnsiTheme="majorHAnsi" w:cstheme="majorHAnsi"/>
          <w:b/>
          <w:bCs/>
          <w:sz w:val="32"/>
          <w:szCs w:val="32"/>
          <w:lang w:val="ro-RO"/>
        </w:rPr>
      </w:pPr>
      <w:r w:rsidRPr="00EE1338">
        <w:rPr>
          <w:rFonts w:asciiTheme="majorHAnsi" w:hAnsiTheme="majorHAnsi" w:cstheme="majorHAnsi"/>
          <w:b/>
          <w:bCs/>
          <w:sz w:val="32"/>
          <w:szCs w:val="32"/>
          <w:lang w:val="hu-HU"/>
        </w:rPr>
        <w:t>FI</w:t>
      </w:r>
      <w:r w:rsidRPr="00EE1338">
        <w:rPr>
          <w:rFonts w:asciiTheme="majorHAnsi" w:hAnsiTheme="majorHAnsi" w:cstheme="majorHAnsi"/>
          <w:b/>
          <w:bCs/>
          <w:sz w:val="32"/>
          <w:szCs w:val="32"/>
          <w:lang w:val="ro-RO"/>
        </w:rPr>
        <w:t>ȘA POSTULUI</w:t>
      </w:r>
    </w:p>
    <w:p w14:paraId="0D187147" w14:textId="77777777" w:rsidR="00E5333F" w:rsidRDefault="00E5333F" w:rsidP="00E5333F">
      <w:pPr>
        <w:autoSpaceDE w:val="0"/>
        <w:autoSpaceDN w:val="0"/>
        <w:adjustRightInd w:val="0"/>
        <w:ind w:left="-851" w:right="141"/>
        <w:rPr>
          <w:rFonts w:asciiTheme="majorHAnsi" w:hAnsiTheme="majorHAnsi" w:cstheme="majorHAnsi"/>
          <w:sz w:val="24"/>
          <w:szCs w:val="24"/>
          <w:lang w:val="ro-RO"/>
        </w:rPr>
      </w:pPr>
    </w:p>
    <w:p w14:paraId="598A7314" w14:textId="77777777" w:rsidR="00E5333F" w:rsidRPr="00EE1338" w:rsidRDefault="00E5333F" w:rsidP="00E5333F">
      <w:pPr>
        <w:autoSpaceDE w:val="0"/>
        <w:autoSpaceDN w:val="0"/>
        <w:adjustRightInd w:val="0"/>
        <w:ind w:left="-851" w:right="141"/>
        <w:rPr>
          <w:rFonts w:asciiTheme="majorHAnsi" w:hAnsiTheme="majorHAnsi" w:cstheme="majorHAnsi"/>
          <w:b/>
          <w:bCs/>
          <w:sz w:val="24"/>
          <w:szCs w:val="24"/>
          <w:lang w:val="ro-RO"/>
        </w:rPr>
      </w:pPr>
      <w:r w:rsidRPr="00EE1338">
        <w:rPr>
          <w:rFonts w:asciiTheme="majorHAnsi" w:hAnsiTheme="majorHAnsi" w:cstheme="majorHAnsi"/>
          <w:b/>
          <w:bCs/>
          <w:sz w:val="24"/>
          <w:szCs w:val="24"/>
          <w:lang w:val="ro-RO"/>
        </w:rPr>
        <w:t>INFORMAȚII GENERALE PRIVIND POSTUL</w:t>
      </w:r>
    </w:p>
    <w:p w14:paraId="0B17D1DC" w14:textId="7DA9C449" w:rsidR="00E5333F" w:rsidRPr="00E5333F" w:rsidRDefault="00E5333F" w:rsidP="00E5333F">
      <w:pPr>
        <w:autoSpaceDE w:val="0"/>
        <w:autoSpaceDN w:val="0"/>
        <w:adjustRightInd w:val="0"/>
        <w:ind w:left="-851" w:right="141"/>
        <w:rPr>
          <w:rFonts w:asciiTheme="majorHAnsi" w:hAnsiTheme="majorHAnsi" w:cstheme="majorHAnsi"/>
          <w:sz w:val="24"/>
          <w:szCs w:val="24"/>
          <w:lang w:val="hu-HU"/>
        </w:rPr>
      </w:pPr>
      <w:r>
        <w:rPr>
          <w:rFonts w:asciiTheme="majorHAnsi" w:hAnsiTheme="majorHAnsi" w:cstheme="majorHAnsi"/>
          <w:sz w:val="24"/>
          <w:szCs w:val="24"/>
          <w:lang w:val="ro-RO"/>
        </w:rPr>
        <w:t xml:space="preserve">1. Numele și prenumele ocupantului postului: </w:t>
      </w:r>
      <w:r w:rsidR="00AE1822">
        <w:rPr>
          <w:rFonts w:asciiTheme="majorHAnsi" w:hAnsiTheme="majorHAnsi" w:cstheme="majorHAnsi"/>
          <w:sz w:val="24"/>
          <w:szCs w:val="24"/>
          <w:lang w:val="ro-RO"/>
        </w:rPr>
        <w:t>-</w:t>
      </w:r>
    </w:p>
    <w:p w14:paraId="17963721" w14:textId="2206905C" w:rsidR="00E5333F" w:rsidRDefault="00E5333F" w:rsidP="00E5333F">
      <w:pPr>
        <w:autoSpaceDE w:val="0"/>
        <w:autoSpaceDN w:val="0"/>
        <w:adjustRightInd w:val="0"/>
        <w:ind w:left="-851" w:right="141"/>
        <w:rPr>
          <w:rFonts w:asciiTheme="majorHAnsi" w:hAnsiTheme="majorHAnsi" w:cstheme="majorHAnsi"/>
          <w:sz w:val="24"/>
          <w:szCs w:val="24"/>
          <w:lang w:val="hu-HU"/>
        </w:rPr>
      </w:pPr>
      <w:r>
        <w:rPr>
          <w:rFonts w:asciiTheme="majorHAnsi" w:hAnsiTheme="majorHAnsi" w:cstheme="majorHAnsi"/>
          <w:sz w:val="24"/>
          <w:szCs w:val="24"/>
          <w:lang w:val="ro-RO"/>
        </w:rPr>
        <w:t>2</w:t>
      </w:r>
      <w:r w:rsidRPr="00E5333F">
        <w:rPr>
          <w:rFonts w:asciiTheme="majorHAnsi" w:hAnsiTheme="majorHAnsi" w:cstheme="majorHAnsi"/>
          <w:sz w:val="24"/>
          <w:szCs w:val="24"/>
          <w:lang w:val="ro-RO"/>
        </w:rPr>
        <w:t>.</w:t>
      </w:r>
      <w:r>
        <w:rPr>
          <w:rFonts w:asciiTheme="majorHAnsi" w:hAnsiTheme="majorHAnsi" w:cstheme="majorHAnsi"/>
          <w:lang w:val="hu-HU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  <w:lang w:val="hu-HU"/>
        </w:rPr>
        <w:t>Denumirea</w:t>
      </w:r>
      <w:proofErr w:type="spellEnd"/>
      <w:r>
        <w:rPr>
          <w:rFonts w:asciiTheme="majorHAnsi" w:hAnsiTheme="majorHAnsi" w:cstheme="majorHAnsi"/>
          <w:sz w:val="24"/>
          <w:szCs w:val="24"/>
          <w:lang w:val="hu-HU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  <w:lang w:val="hu-HU"/>
        </w:rPr>
        <w:t>postului</w:t>
      </w:r>
      <w:proofErr w:type="spellEnd"/>
      <w:r>
        <w:rPr>
          <w:rFonts w:asciiTheme="majorHAnsi" w:hAnsiTheme="majorHAnsi" w:cstheme="majorHAnsi"/>
          <w:sz w:val="24"/>
          <w:szCs w:val="24"/>
          <w:lang w:val="hu-HU"/>
        </w:rPr>
        <w:t xml:space="preserve">: </w:t>
      </w:r>
      <w:proofErr w:type="spellStart"/>
      <w:r>
        <w:rPr>
          <w:rFonts w:asciiTheme="majorHAnsi" w:hAnsiTheme="majorHAnsi" w:cstheme="majorHAnsi"/>
          <w:sz w:val="24"/>
          <w:szCs w:val="24"/>
          <w:lang w:val="hu-HU"/>
        </w:rPr>
        <w:t>Muzeograf</w:t>
      </w:r>
      <w:proofErr w:type="spellEnd"/>
      <w:r>
        <w:rPr>
          <w:rFonts w:asciiTheme="majorHAnsi" w:hAnsiTheme="majorHAnsi" w:cstheme="majorHAnsi"/>
          <w:sz w:val="24"/>
          <w:szCs w:val="24"/>
          <w:lang w:val="hu-HU"/>
        </w:rPr>
        <w:t xml:space="preserve"> I A</w:t>
      </w:r>
    </w:p>
    <w:p w14:paraId="411DB0A8" w14:textId="5A02FCF1" w:rsidR="00694411" w:rsidRPr="00694411" w:rsidRDefault="00694411" w:rsidP="00E5333F">
      <w:pPr>
        <w:autoSpaceDE w:val="0"/>
        <w:autoSpaceDN w:val="0"/>
        <w:adjustRightInd w:val="0"/>
        <w:ind w:left="-851" w:right="141"/>
        <w:rPr>
          <w:rFonts w:asciiTheme="majorHAnsi" w:hAnsiTheme="majorHAnsi" w:cstheme="majorHAnsi"/>
          <w:sz w:val="24"/>
          <w:szCs w:val="24"/>
          <w:lang w:val="ro-RO"/>
        </w:rPr>
      </w:pPr>
      <w:r>
        <w:rPr>
          <w:rFonts w:asciiTheme="majorHAnsi" w:hAnsiTheme="majorHAnsi" w:cstheme="majorHAnsi"/>
          <w:sz w:val="24"/>
          <w:szCs w:val="24"/>
          <w:lang w:val="hu-HU"/>
        </w:rPr>
        <w:t xml:space="preserve">3. </w:t>
      </w:r>
      <w:proofErr w:type="spellStart"/>
      <w:r>
        <w:rPr>
          <w:rFonts w:asciiTheme="majorHAnsi" w:hAnsiTheme="majorHAnsi" w:cstheme="majorHAnsi"/>
          <w:sz w:val="24"/>
          <w:szCs w:val="24"/>
          <w:lang w:val="hu-HU"/>
        </w:rPr>
        <w:t>Nivelul</w:t>
      </w:r>
      <w:proofErr w:type="spellEnd"/>
      <w:r>
        <w:rPr>
          <w:rFonts w:asciiTheme="majorHAnsi" w:hAnsiTheme="majorHAnsi" w:cstheme="majorHAnsi"/>
          <w:sz w:val="24"/>
          <w:szCs w:val="24"/>
          <w:lang w:val="hu-HU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  <w:lang w:val="hu-HU"/>
        </w:rPr>
        <w:t>postului</w:t>
      </w:r>
      <w:proofErr w:type="spellEnd"/>
      <w:r>
        <w:rPr>
          <w:rFonts w:asciiTheme="majorHAnsi" w:hAnsiTheme="majorHAnsi" w:cstheme="majorHAnsi"/>
          <w:sz w:val="24"/>
          <w:szCs w:val="24"/>
          <w:lang w:val="hu-HU"/>
        </w:rPr>
        <w:t xml:space="preserve">: </w:t>
      </w:r>
      <w:proofErr w:type="spellStart"/>
      <w:r>
        <w:rPr>
          <w:rFonts w:asciiTheme="majorHAnsi" w:hAnsiTheme="majorHAnsi" w:cstheme="majorHAnsi"/>
          <w:sz w:val="24"/>
          <w:szCs w:val="24"/>
          <w:lang w:val="hu-HU"/>
        </w:rPr>
        <w:t>Func</w:t>
      </w:r>
      <w:proofErr w:type="spellEnd"/>
      <w:r>
        <w:rPr>
          <w:rFonts w:asciiTheme="majorHAnsi" w:hAnsiTheme="majorHAnsi" w:cstheme="majorHAnsi"/>
          <w:sz w:val="24"/>
          <w:szCs w:val="24"/>
          <w:lang w:val="ro-RO"/>
        </w:rPr>
        <w:t>ție de execuție</w:t>
      </w:r>
    </w:p>
    <w:p w14:paraId="5D9C904E" w14:textId="291AF527" w:rsidR="00E5333F" w:rsidRDefault="00694411" w:rsidP="00E5333F">
      <w:pPr>
        <w:autoSpaceDE w:val="0"/>
        <w:autoSpaceDN w:val="0"/>
        <w:adjustRightInd w:val="0"/>
        <w:ind w:left="-851" w:right="141"/>
        <w:rPr>
          <w:rFonts w:asciiTheme="majorHAnsi" w:hAnsiTheme="majorHAnsi" w:cstheme="majorHAnsi"/>
          <w:sz w:val="24"/>
          <w:szCs w:val="24"/>
          <w:lang w:val="hu-HU"/>
        </w:rPr>
      </w:pPr>
      <w:r>
        <w:rPr>
          <w:rFonts w:asciiTheme="majorHAnsi" w:hAnsiTheme="majorHAnsi" w:cstheme="majorHAnsi"/>
          <w:sz w:val="24"/>
          <w:szCs w:val="24"/>
          <w:lang w:val="hu-HU"/>
        </w:rPr>
        <w:t>4</w:t>
      </w:r>
      <w:r w:rsidR="00E5333F" w:rsidRPr="00E5333F">
        <w:rPr>
          <w:rFonts w:asciiTheme="majorHAnsi" w:hAnsiTheme="majorHAnsi" w:cstheme="majorHAnsi"/>
          <w:sz w:val="24"/>
          <w:szCs w:val="24"/>
          <w:lang w:val="hu-HU"/>
        </w:rPr>
        <w:t xml:space="preserve">. </w:t>
      </w:r>
      <w:proofErr w:type="spellStart"/>
      <w:r w:rsidR="00E5333F" w:rsidRPr="00E5333F">
        <w:rPr>
          <w:rFonts w:asciiTheme="majorHAnsi" w:hAnsiTheme="majorHAnsi" w:cstheme="majorHAnsi"/>
          <w:sz w:val="24"/>
          <w:szCs w:val="24"/>
          <w:lang w:val="hu-HU"/>
        </w:rPr>
        <w:t>Obiectivele</w:t>
      </w:r>
      <w:proofErr w:type="spellEnd"/>
      <w:r w:rsidR="00E5333F" w:rsidRPr="00E5333F">
        <w:rPr>
          <w:rFonts w:asciiTheme="majorHAnsi" w:hAnsiTheme="majorHAnsi" w:cstheme="majorHAnsi"/>
          <w:sz w:val="24"/>
          <w:szCs w:val="24"/>
          <w:lang w:val="hu-HU"/>
        </w:rPr>
        <w:t xml:space="preserve"> </w:t>
      </w:r>
      <w:proofErr w:type="spellStart"/>
      <w:r w:rsidR="00E5333F" w:rsidRPr="00E5333F">
        <w:rPr>
          <w:rFonts w:asciiTheme="majorHAnsi" w:hAnsiTheme="majorHAnsi" w:cstheme="majorHAnsi"/>
          <w:sz w:val="24"/>
          <w:szCs w:val="24"/>
          <w:lang w:val="hu-HU"/>
        </w:rPr>
        <w:t>postului</w:t>
      </w:r>
      <w:proofErr w:type="spellEnd"/>
      <w:r w:rsidR="00E5333F" w:rsidRPr="00E5333F">
        <w:rPr>
          <w:rFonts w:asciiTheme="majorHAnsi" w:hAnsiTheme="majorHAnsi" w:cstheme="majorHAnsi"/>
          <w:sz w:val="24"/>
          <w:szCs w:val="24"/>
          <w:lang w:val="hu-HU"/>
        </w:rPr>
        <w:t>:</w:t>
      </w:r>
    </w:p>
    <w:p w14:paraId="2ECD0DEE" w14:textId="159AF9FE" w:rsidR="00E5333F" w:rsidRDefault="00E5333F" w:rsidP="00E5333F">
      <w:pPr>
        <w:autoSpaceDE w:val="0"/>
        <w:autoSpaceDN w:val="0"/>
        <w:adjustRightInd w:val="0"/>
        <w:ind w:left="-851" w:right="141" w:firstLine="284"/>
        <w:rPr>
          <w:rFonts w:asciiTheme="majorHAnsi" w:hAnsiTheme="majorHAnsi" w:cstheme="majorHAnsi"/>
          <w:sz w:val="24"/>
          <w:szCs w:val="24"/>
          <w:lang w:val="ro-RO"/>
        </w:rPr>
      </w:pPr>
      <w:r>
        <w:rPr>
          <w:rFonts w:asciiTheme="majorHAnsi" w:hAnsiTheme="majorHAnsi" w:cstheme="majorHAnsi"/>
          <w:sz w:val="24"/>
          <w:szCs w:val="24"/>
          <w:lang w:val="hu-HU"/>
        </w:rPr>
        <w:t xml:space="preserve">- </w:t>
      </w:r>
      <w:proofErr w:type="spellStart"/>
      <w:r>
        <w:rPr>
          <w:rFonts w:asciiTheme="majorHAnsi" w:hAnsiTheme="majorHAnsi" w:cstheme="majorHAnsi"/>
          <w:sz w:val="24"/>
          <w:szCs w:val="24"/>
          <w:lang w:val="hu-HU"/>
        </w:rPr>
        <w:t>Cercetare</w:t>
      </w:r>
      <w:proofErr w:type="spellEnd"/>
      <w:r>
        <w:rPr>
          <w:rFonts w:asciiTheme="majorHAnsi" w:hAnsiTheme="majorHAnsi" w:cstheme="majorHAnsi"/>
          <w:sz w:val="24"/>
          <w:szCs w:val="24"/>
          <w:lang w:val="hu-HU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  <w:lang w:val="hu-HU"/>
        </w:rPr>
        <w:t>arheologic</w:t>
      </w:r>
      <w:proofErr w:type="spellEnd"/>
      <w:r>
        <w:rPr>
          <w:rFonts w:asciiTheme="majorHAnsi" w:hAnsiTheme="majorHAnsi" w:cstheme="majorHAnsi"/>
          <w:sz w:val="24"/>
          <w:szCs w:val="24"/>
          <w:lang w:val="ro-RO"/>
        </w:rPr>
        <w:t>ă</w:t>
      </w:r>
    </w:p>
    <w:p w14:paraId="463A0821" w14:textId="3EEE3861" w:rsidR="00E5333F" w:rsidRDefault="00E5333F" w:rsidP="00E5333F">
      <w:pPr>
        <w:autoSpaceDE w:val="0"/>
        <w:autoSpaceDN w:val="0"/>
        <w:adjustRightInd w:val="0"/>
        <w:ind w:left="-851" w:right="141" w:firstLine="284"/>
        <w:rPr>
          <w:rFonts w:asciiTheme="majorHAnsi" w:hAnsiTheme="majorHAnsi" w:cstheme="majorHAnsi"/>
          <w:sz w:val="24"/>
          <w:szCs w:val="24"/>
          <w:lang w:val="ro-RO"/>
        </w:rPr>
      </w:pPr>
      <w:r>
        <w:rPr>
          <w:rFonts w:asciiTheme="majorHAnsi" w:hAnsiTheme="majorHAnsi" w:cstheme="majorHAnsi"/>
          <w:sz w:val="24"/>
          <w:szCs w:val="24"/>
          <w:lang w:val="ro-RO"/>
        </w:rPr>
        <w:t>- Îmbogățirea, evidența și protejarea patrimoniului arheologic</w:t>
      </w:r>
    </w:p>
    <w:p w14:paraId="5B3CEBFF" w14:textId="1019679E" w:rsidR="00E5333F" w:rsidRDefault="00E5333F" w:rsidP="00E5333F">
      <w:pPr>
        <w:autoSpaceDE w:val="0"/>
        <w:autoSpaceDN w:val="0"/>
        <w:adjustRightInd w:val="0"/>
        <w:ind w:left="-567" w:right="141"/>
        <w:jc w:val="both"/>
        <w:rPr>
          <w:rFonts w:asciiTheme="majorHAnsi" w:hAnsiTheme="majorHAnsi" w:cstheme="majorHAnsi"/>
          <w:sz w:val="24"/>
          <w:szCs w:val="24"/>
          <w:lang w:val="ro-RO"/>
        </w:rPr>
      </w:pPr>
      <w:r>
        <w:rPr>
          <w:rFonts w:asciiTheme="majorHAnsi" w:hAnsiTheme="majorHAnsi" w:cstheme="majorHAnsi"/>
          <w:sz w:val="24"/>
          <w:szCs w:val="24"/>
          <w:lang w:val="ro-RO"/>
        </w:rPr>
        <w:t>- Valorificarea patrimoniului muzeal</w:t>
      </w:r>
    </w:p>
    <w:p w14:paraId="1DA42167" w14:textId="77777777" w:rsidR="00E5333F" w:rsidRDefault="00E5333F" w:rsidP="00E5333F">
      <w:pPr>
        <w:autoSpaceDE w:val="0"/>
        <w:autoSpaceDN w:val="0"/>
        <w:adjustRightInd w:val="0"/>
        <w:ind w:left="-851" w:right="141"/>
        <w:jc w:val="both"/>
        <w:rPr>
          <w:rFonts w:asciiTheme="majorHAnsi" w:hAnsiTheme="majorHAnsi" w:cstheme="majorHAnsi"/>
          <w:sz w:val="24"/>
          <w:szCs w:val="24"/>
          <w:lang w:val="ro-RO"/>
        </w:rPr>
      </w:pPr>
    </w:p>
    <w:p w14:paraId="403CA695" w14:textId="3D424FBF" w:rsidR="0081011D" w:rsidRPr="00EE1338" w:rsidRDefault="0081011D" w:rsidP="00E5333F">
      <w:pPr>
        <w:autoSpaceDE w:val="0"/>
        <w:autoSpaceDN w:val="0"/>
        <w:adjustRightInd w:val="0"/>
        <w:ind w:left="-851" w:right="141"/>
        <w:jc w:val="both"/>
        <w:rPr>
          <w:rFonts w:asciiTheme="majorHAnsi" w:hAnsiTheme="majorHAnsi" w:cstheme="majorHAnsi"/>
          <w:b/>
          <w:bCs/>
          <w:sz w:val="24"/>
          <w:szCs w:val="24"/>
          <w:lang w:val="ro-RO"/>
        </w:rPr>
      </w:pPr>
      <w:r w:rsidRPr="00EE1338">
        <w:rPr>
          <w:rFonts w:asciiTheme="majorHAnsi" w:hAnsiTheme="majorHAnsi" w:cstheme="majorHAnsi"/>
          <w:b/>
          <w:bCs/>
          <w:sz w:val="24"/>
          <w:szCs w:val="24"/>
          <w:lang w:val="ro-RO"/>
        </w:rPr>
        <w:t>CONDIȚII SPECIFICE PENTRU OCUPAREA POSTULUI</w:t>
      </w:r>
    </w:p>
    <w:p w14:paraId="1F20A303" w14:textId="74DC1CC7" w:rsidR="0081011D" w:rsidRPr="0081011D" w:rsidRDefault="0081011D" w:rsidP="0081011D">
      <w:pPr>
        <w:autoSpaceDE w:val="0"/>
        <w:autoSpaceDN w:val="0"/>
        <w:adjustRightInd w:val="0"/>
        <w:ind w:left="-851" w:right="141"/>
        <w:jc w:val="both"/>
        <w:rPr>
          <w:rFonts w:asciiTheme="majorHAnsi" w:hAnsiTheme="majorHAnsi" w:cstheme="majorHAnsi"/>
          <w:sz w:val="24"/>
          <w:szCs w:val="24"/>
          <w:lang w:val="ro-RO"/>
        </w:rPr>
      </w:pPr>
      <w:r w:rsidRPr="00EE1338">
        <w:rPr>
          <w:rFonts w:asciiTheme="majorHAnsi" w:hAnsiTheme="majorHAnsi" w:cstheme="majorHAnsi"/>
          <w:b/>
          <w:bCs/>
          <w:sz w:val="24"/>
          <w:szCs w:val="24"/>
          <w:lang w:val="ro-RO"/>
        </w:rPr>
        <w:t>1. Studii:</w:t>
      </w:r>
      <w:r w:rsidRPr="0081011D">
        <w:rPr>
          <w:rFonts w:asciiTheme="majorHAnsi" w:hAnsiTheme="majorHAnsi" w:cstheme="majorHAnsi"/>
          <w:sz w:val="24"/>
          <w:szCs w:val="24"/>
          <w:lang w:val="ro-RO"/>
        </w:rPr>
        <w:t xml:space="preserve"> Studii superioare de specialitate</w:t>
      </w:r>
    </w:p>
    <w:p w14:paraId="38AAA738" w14:textId="77ABFEA9" w:rsidR="0081011D" w:rsidRDefault="0081011D" w:rsidP="0081011D">
      <w:pPr>
        <w:autoSpaceDE w:val="0"/>
        <w:autoSpaceDN w:val="0"/>
        <w:adjustRightInd w:val="0"/>
        <w:ind w:left="-851" w:right="141"/>
        <w:jc w:val="both"/>
        <w:rPr>
          <w:rFonts w:asciiTheme="majorHAnsi" w:hAnsiTheme="majorHAnsi" w:cstheme="majorHAnsi"/>
          <w:sz w:val="24"/>
          <w:szCs w:val="24"/>
          <w:lang w:val="ro-RO"/>
        </w:rPr>
      </w:pPr>
      <w:r w:rsidRPr="00EE1338">
        <w:rPr>
          <w:rFonts w:asciiTheme="majorHAnsi" w:hAnsiTheme="majorHAnsi" w:cstheme="majorHAnsi"/>
          <w:b/>
          <w:bCs/>
          <w:sz w:val="24"/>
          <w:szCs w:val="24"/>
          <w:lang w:val="ro-RO"/>
        </w:rPr>
        <w:t>2. Perfecționări:</w:t>
      </w:r>
      <w:r>
        <w:rPr>
          <w:rFonts w:asciiTheme="majorHAnsi" w:hAnsiTheme="majorHAnsi" w:cstheme="majorHAnsi"/>
          <w:sz w:val="24"/>
          <w:szCs w:val="24"/>
          <w:lang w:val="ro-RO"/>
        </w:rPr>
        <w:t xml:space="preserve"> </w:t>
      </w:r>
      <w:r w:rsidR="00AE1822">
        <w:rPr>
          <w:rFonts w:asciiTheme="majorHAnsi" w:hAnsiTheme="majorHAnsi" w:cstheme="majorHAnsi"/>
          <w:sz w:val="24"/>
          <w:szCs w:val="24"/>
          <w:lang w:val="ro-RO"/>
        </w:rPr>
        <w:t>-</w:t>
      </w:r>
    </w:p>
    <w:p w14:paraId="1B212DF1" w14:textId="24C01F60" w:rsidR="0081011D" w:rsidRDefault="0081011D" w:rsidP="0081011D">
      <w:pPr>
        <w:autoSpaceDE w:val="0"/>
        <w:autoSpaceDN w:val="0"/>
        <w:adjustRightInd w:val="0"/>
        <w:ind w:left="-851" w:right="141"/>
        <w:jc w:val="both"/>
        <w:rPr>
          <w:rFonts w:asciiTheme="majorHAnsi" w:hAnsiTheme="majorHAnsi" w:cstheme="majorHAnsi"/>
          <w:sz w:val="24"/>
          <w:szCs w:val="24"/>
          <w:lang w:val="ro-RO"/>
        </w:rPr>
      </w:pPr>
      <w:r w:rsidRPr="00FD37BA">
        <w:rPr>
          <w:rFonts w:asciiTheme="majorHAnsi" w:hAnsiTheme="majorHAnsi" w:cstheme="majorHAnsi"/>
          <w:b/>
          <w:bCs/>
          <w:sz w:val="24"/>
          <w:szCs w:val="24"/>
          <w:lang w:val="ro-RO"/>
        </w:rPr>
        <w:t>3. Vechimea în muncă:</w:t>
      </w:r>
      <w:r>
        <w:rPr>
          <w:rFonts w:asciiTheme="majorHAnsi" w:hAnsiTheme="majorHAnsi" w:cstheme="majorHAnsi"/>
          <w:sz w:val="24"/>
          <w:szCs w:val="24"/>
          <w:lang w:val="ro-RO"/>
        </w:rPr>
        <w:t xml:space="preserve"> 3 ani</w:t>
      </w:r>
    </w:p>
    <w:p w14:paraId="4C6C3DCE" w14:textId="5293C598" w:rsidR="0081011D" w:rsidRDefault="0081011D" w:rsidP="0081011D">
      <w:pPr>
        <w:autoSpaceDE w:val="0"/>
        <w:autoSpaceDN w:val="0"/>
        <w:adjustRightInd w:val="0"/>
        <w:ind w:left="-851" w:right="141"/>
        <w:jc w:val="both"/>
        <w:rPr>
          <w:rFonts w:asciiTheme="majorHAnsi" w:hAnsiTheme="majorHAnsi" w:cstheme="majorHAnsi"/>
          <w:sz w:val="24"/>
          <w:szCs w:val="24"/>
          <w:lang w:val="ro-RO"/>
        </w:rPr>
      </w:pPr>
      <w:r w:rsidRPr="00FD37BA">
        <w:rPr>
          <w:rFonts w:asciiTheme="majorHAnsi" w:hAnsiTheme="majorHAnsi" w:cstheme="majorHAnsi"/>
          <w:b/>
          <w:bCs/>
          <w:sz w:val="24"/>
          <w:szCs w:val="24"/>
          <w:lang w:val="ro-RO"/>
        </w:rPr>
        <w:t>4. Cunoștințe de operare pe calculator:</w:t>
      </w:r>
      <w:r>
        <w:rPr>
          <w:rFonts w:asciiTheme="majorHAnsi" w:hAnsiTheme="majorHAnsi" w:cstheme="majorHAnsi"/>
          <w:sz w:val="24"/>
          <w:szCs w:val="24"/>
          <w:lang w:val="ro-RO"/>
        </w:rPr>
        <w:t xml:space="preserve"> MS Office (Word, Excel, PowerPoint), Adobe Photoshop, Corel Draw, AutoCad, Qgis, DocPat</w:t>
      </w:r>
    </w:p>
    <w:p w14:paraId="1013705C" w14:textId="22ED07EB" w:rsidR="0081011D" w:rsidRDefault="0081011D" w:rsidP="0081011D">
      <w:pPr>
        <w:autoSpaceDE w:val="0"/>
        <w:autoSpaceDN w:val="0"/>
        <w:adjustRightInd w:val="0"/>
        <w:ind w:left="-851" w:right="141"/>
        <w:jc w:val="both"/>
        <w:rPr>
          <w:rFonts w:asciiTheme="majorHAnsi" w:hAnsiTheme="majorHAnsi" w:cstheme="majorHAnsi"/>
          <w:sz w:val="24"/>
          <w:szCs w:val="24"/>
          <w:lang w:val="ro-RO"/>
        </w:rPr>
      </w:pPr>
      <w:r w:rsidRPr="00FD37BA">
        <w:rPr>
          <w:rFonts w:asciiTheme="majorHAnsi" w:hAnsiTheme="majorHAnsi" w:cstheme="majorHAnsi"/>
          <w:b/>
          <w:bCs/>
          <w:sz w:val="24"/>
          <w:szCs w:val="24"/>
          <w:lang w:val="ro-RO"/>
        </w:rPr>
        <w:t xml:space="preserve">5. Limbi străine: </w:t>
      </w:r>
      <w:r>
        <w:rPr>
          <w:rFonts w:asciiTheme="majorHAnsi" w:hAnsiTheme="majorHAnsi" w:cstheme="majorHAnsi"/>
          <w:sz w:val="24"/>
          <w:szCs w:val="24"/>
          <w:lang w:val="ro-RO"/>
        </w:rPr>
        <w:t>Cunoașterea unei limbi de circulație internațională la nivel mediu</w:t>
      </w:r>
    </w:p>
    <w:p w14:paraId="3E00DBB3" w14:textId="0232BD15" w:rsidR="0081011D" w:rsidRPr="00FD37BA" w:rsidRDefault="0081011D" w:rsidP="0081011D">
      <w:pPr>
        <w:autoSpaceDE w:val="0"/>
        <w:autoSpaceDN w:val="0"/>
        <w:adjustRightInd w:val="0"/>
        <w:ind w:left="-851" w:right="141"/>
        <w:jc w:val="both"/>
        <w:rPr>
          <w:rFonts w:asciiTheme="majorHAnsi" w:hAnsiTheme="majorHAnsi" w:cstheme="majorHAnsi"/>
          <w:b/>
          <w:bCs/>
          <w:sz w:val="24"/>
          <w:szCs w:val="24"/>
          <w:lang w:val="ro-RO"/>
        </w:rPr>
      </w:pPr>
      <w:r w:rsidRPr="00FD37BA">
        <w:rPr>
          <w:rFonts w:asciiTheme="majorHAnsi" w:hAnsiTheme="majorHAnsi" w:cstheme="majorHAnsi"/>
          <w:b/>
          <w:bCs/>
          <w:sz w:val="24"/>
          <w:szCs w:val="24"/>
          <w:lang w:val="ro-RO"/>
        </w:rPr>
        <w:t>6. Abilități și aptitudini necesare:</w:t>
      </w:r>
    </w:p>
    <w:p w14:paraId="7BD29E34" w14:textId="07E8341E" w:rsidR="0081011D" w:rsidRDefault="0081011D" w:rsidP="0081011D">
      <w:pPr>
        <w:autoSpaceDE w:val="0"/>
        <w:autoSpaceDN w:val="0"/>
        <w:adjustRightInd w:val="0"/>
        <w:ind w:left="-567" w:right="141"/>
        <w:jc w:val="both"/>
        <w:rPr>
          <w:rFonts w:asciiTheme="majorHAnsi" w:hAnsiTheme="majorHAnsi" w:cstheme="majorHAnsi"/>
          <w:sz w:val="24"/>
          <w:szCs w:val="24"/>
          <w:lang w:val="ro-RO"/>
        </w:rPr>
      </w:pPr>
      <w:r>
        <w:rPr>
          <w:rFonts w:asciiTheme="majorHAnsi" w:hAnsiTheme="majorHAnsi" w:cstheme="majorHAnsi"/>
          <w:sz w:val="24"/>
          <w:szCs w:val="24"/>
          <w:lang w:val="ro-RO"/>
        </w:rPr>
        <w:t>- Conduită profesională în spiritul Codului de Deontologie ICOM și al Codului Deontologic al Arheologilor din România</w:t>
      </w:r>
    </w:p>
    <w:p w14:paraId="0C54D594" w14:textId="0268FB03" w:rsidR="00EE1338" w:rsidRDefault="00EE1338" w:rsidP="0081011D">
      <w:pPr>
        <w:autoSpaceDE w:val="0"/>
        <w:autoSpaceDN w:val="0"/>
        <w:adjustRightInd w:val="0"/>
        <w:ind w:left="-567" w:right="141"/>
        <w:jc w:val="both"/>
        <w:rPr>
          <w:rFonts w:asciiTheme="majorHAnsi" w:hAnsiTheme="majorHAnsi" w:cstheme="majorHAnsi"/>
          <w:sz w:val="24"/>
          <w:szCs w:val="24"/>
          <w:lang w:val="ro-RO"/>
        </w:rPr>
      </w:pPr>
      <w:r>
        <w:rPr>
          <w:rFonts w:asciiTheme="majorHAnsi" w:hAnsiTheme="majorHAnsi" w:cstheme="majorHAnsi"/>
          <w:sz w:val="24"/>
          <w:szCs w:val="24"/>
          <w:lang w:val="ro-RO"/>
        </w:rPr>
        <w:t>- Spirit organizatoric și disciplină în muncă</w:t>
      </w:r>
    </w:p>
    <w:p w14:paraId="0C693771" w14:textId="02DE4B71" w:rsidR="00EE1338" w:rsidRDefault="00EE1338" w:rsidP="0081011D">
      <w:pPr>
        <w:autoSpaceDE w:val="0"/>
        <w:autoSpaceDN w:val="0"/>
        <w:adjustRightInd w:val="0"/>
        <w:ind w:left="-567" w:right="141"/>
        <w:jc w:val="both"/>
        <w:rPr>
          <w:rFonts w:asciiTheme="majorHAnsi" w:hAnsiTheme="majorHAnsi" w:cstheme="majorHAnsi"/>
          <w:sz w:val="24"/>
          <w:szCs w:val="24"/>
          <w:lang w:val="ro-RO"/>
        </w:rPr>
      </w:pPr>
      <w:r>
        <w:rPr>
          <w:rFonts w:asciiTheme="majorHAnsi" w:hAnsiTheme="majorHAnsi" w:cstheme="majorHAnsi"/>
          <w:sz w:val="24"/>
          <w:szCs w:val="24"/>
          <w:lang w:val="ro-RO"/>
        </w:rPr>
        <w:t>- Promptitudine și eficiență în efectuarea lucrărilor</w:t>
      </w:r>
    </w:p>
    <w:p w14:paraId="28C2FF30" w14:textId="5BC494CD" w:rsidR="00EE1338" w:rsidRDefault="00EE1338" w:rsidP="00EE1338">
      <w:pPr>
        <w:autoSpaceDE w:val="0"/>
        <w:autoSpaceDN w:val="0"/>
        <w:adjustRightInd w:val="0"/>
        <w:ind w:left="-567" w:right="141"/>
        <w:jc w:val="both"/>
        <w:rPr>
          <w:rFonts w:asciiTheme="majorHAnsi" w:hAnsiTheme="majorHAnsi" w:cstheme="majorHAnsi"/>
          <w:sz w:val="24"/>
          <w:szCs w:val="24"/>
          <w:lang w:val="ro-RO"/>
        </w:rPr>
      </w:pPr>
      <w:r>
        <w:rPr>
          <w:rFonts w:asciiTheme="majorHAnsi" w:hAnsiTheme="majorHAnsi" w:cstheme="majorHAnsi"/>
          <w:sz w:val="24"/>
          <w:szCs w:val="24"/>
          <w:lang w:val="ro-RO"/>
        </w:rPr>
        <w:t>- Capacitate de lucru în echipă și de adaptare la situații speciale</w:t>
      </w:r>
    </w:p>
    <w:p w14:paraId="0C602ACC" w14:textId="1EA34B28" w:rsidR="00EE1338" w:rsidRPr="00FD37BA" w:rsidRDefault="00EE1338" w:rsidP="00EE1338">
      <w:pPr>
        <w:autoSpaceDE w:val="0"/>
        <w:autoSpaceDN w:val="0"/>
        <w:adjustRightInd w:val="0"/>
        <w:ind w:left="-851" w:right="141"/>
        <w:jc w:val="both"/>
        <w:rPr>
          <w:rFonts w:asciiTheme="majorHAnsi" w:hAnsiTheme="majorHAnsi" w:cstheme="majorHAnsi"/>
          <w:b/>
          <w:bCs/>
          <w:sz w:val="24"/>
          <w:szCs w:val="24"/>
          <w:lang w:val="ro-RO"/>
        </w:rPr>
      </w:pPr>
      <w:r w:rsidRPr="00FD37BA">
        <w:rPr>
          <w:rFonts w:asciiTheme="majorHAnsi" w:hAnsiTheme="majorHAnsi" w:cstheme="majorHAnsi"/>
          <w:b/>
          <w:bCs/>
          <w:sz w:val="24"/>
          <w:szCs w:val="24"/>
          <w:lang w:val="ro-RO"/>
        </w:rPr>
        <w:t>7. Cerințe specifice:</w:t>
      </w:r>
    </w:p>
    <w:p w14:paraId="4D8195BA" w14:textId="098AA033" w:rsidR="00EE1338" w:rsidRDefault="00EE1338" w:rsidP="00EE1338">
      <w:pPr>
        <w:autoSpaceDE w:val="0"/>
        <w:autoSpaceDN w:val="0"/>
        <w:adjustRightInd w:val="0"/>
        <w:ind w:left="-567" w:right="141"/>
        <w:jc w:val="both"/>
        <w:rPr>
          <w:rFonts w:asciiTheme="majorHAnsi" w:hAnsiTheme="majorHAnsi" w:cstheme="majorHAnsi"/>
          <w:sz w:val="24"/>
          <w:szCs w:val="24"/>
          <w:lang w:val="ro-RO"/>
        </w:rPr>
      </w:pPr>
      <w:r>
        <w:rPr>
          <w:rFonts w:asciiTheme="majorHAnsi" w:hAnsiTheme="majorHAnsi" w:cstheme="majorHAnsi"/>
          <w:sz w:val="24"/>
          <w:szCs w:val="24"/>
          <w:lang w:val="ro-RO"/>
        </w:rPr>
        <w:t>- Cunoașterea legislației în vigoare</w:t>
      </w:r>
    </w:p>
    <w:p w14:paraId="2BE5F6A2" w14:textId="587BD159" w:rsidR="00EE1338" w:rsidRDefault="00EE1338" w:rsidP="00EE1338">
      <w:pPr>
        <w:autoSpaceDE w:val="0"/>
        <w:autoSpaceDN w:val="0"/>
        <w:adjustRightInd w:val="0"/>
        <w:ind w:left="-567" w:right="141"/>
        <w:jc w:val="both"/>
        <w:rPr>
          <w:rFonts w:asciiTheme="majorHAnsi" w:hAnsiTheme="majorHAnsi" w:cstheme="majorHAnsi"/>
          <w:sz w:val="24"/>
          <w:szCs w:val="24"/>
          <w:lang w:val="ro-RO"/>
        </w:rPr>
      </w:pPr>
      <w:r>
        <w:rPr>
          <w:rFonts w:asciiTheme="majorHAnsi" w:hAnsiTheme="majorHAnsi" w:cstheme="majorHAnsi"/>
          <w:sz w:val="24"/>
          <w:szCs w:val="24"/>
          <w:lang w:val="ro-RO"/>
        </w:rPr>
        <w:t>-</w:t>
      </w:r>
      <w:r w:rsidR="001356D7">
        <w:rPr>
          <w:rFonts w:asciiTheme="majorHAnsi" w:hAnsiTheme="majorHAnsi" w:cstheme="majorHAnsi"/>
          <w:sz w:val="24"/>
          <w:szCs w:val="24"/>
          <w:lang w:val="ro-RO"/>
        </w:rPr>
        <w:t xml:space="preserve"> </w:t>
      </w:r>
      <w:r>
        <w:rPr>
          <w:rFonts w:asciiTheme="majorHAnsi" w:hAnsiTheme="majorHAnsi" w:cstheme="majorHAnsi"/>
          <w:sz w:val="24"/>
          <w:szCs w:val="24"/>
          <w:lang w:val="ro-RO"/>
        </w:rPr>
        <w:t>Disponibilitate la program prelungit în anumite condiții, în caz de necesitate pentru protejarea patrimoniului în situații de urgență</w:t>
      </w:r>
    </w:p>
    <w:p w14:paraId="4A33534F" w14:textId="77777777" w:rsidR="00EE1338" w:rsidRDefault="00EE1338" w:rsidP="00EE1338">
      <w:pPr>
        <w:autoSpaceDE w:val="0"/>
        <w:autoSpaceDN w:val="0"/>
        <w:adjustRightInd w:val="0"/>
        <w:ind w:left="-851" w:right="141"/>
        <w:jc w:val="both"/>
        <w:rPr>
          <w:rFonts w:asciiTheme="majorHAnsi" w:hAnsiTheme="majorHAnsi" w:cstheme="majorHAnsi"/>
          <w:sz w:val="24"/>
          <w:szCs w:val="24"/>
          <w:lang w:val="ro-RO"/>
        </w:rPr>
      </w:pPr>
    </w:p>
    <w:p w14:paraId="2EBBB29A" w14:textId="181C8E31" w:rsidR="00EE1338" w:rsidRPr="00EE1338" w:rsidRDefault="00EE1338" w:rsidP="00EE1338">
      <w:pPr>
        <w:autoSpaceDE w:val="0"/>
        <w:autoSpaceDN w:val="0"/>
        <w:adjustRightInd w:val="0"/>
        <w:ind w:left="-851" w:right="141"/>
        <w:jc w:val="both"/>
        <w:rPr>
          <w:rFonts w:asciiTheme="majorHAnsi" w:hAnsiTheme="majorHAnsi" w:cstheme="majorHAnsi"/>
          <w:b/>
          <w:bCs/>
          <w:sz w:val="24"/>
          <w:szCs w:val="24"/>
          <w:lang w:val="ro-RO"/>
        </w:rPr>
      </w:pPr>
      <w:r w:rsidRPr="00EE1338">
        <w:rPr>
          <w:rFonts w:asciiTheme="majorHAnsi" w:hAnsiTheme="majorHAnsi" w:cstheme="majorHAnsi"/>
          <w:b/>
          <w:bCs/>
          <w:sz w:val="24"/>
          <w:szCs w:val="24"/>
          <w:lang w:val="ro-RO"/>
        </w:rPr>
        <w:t>DESCRIEREA SARCINILOR CE REVIN POSTULUI</w:t>
      </w:r>
    </w:p>
    <w:p w14:paraId="606B3C27" w14:textId="0C262B2D" w:rsidR="00EE1338" w:rsidRPr="00FD37BA" w:rsidRDefault="00EE1338" w:rsidP="00EE1338">
      <w:pPr>
        <w:autoSpaceDE w:val="0"/>
        <w:autoSpaceDN w:val="0"/>
        <w:adjustRightInd w:val="0"/>
        <w:ind w:left="-851" w:right="141"/>
        <w:jc w:val="both"/>
        <w:rPr>
          <w:rFonts w:asciiTheme="majorHAnsi" w:hAnsiTheme="majorHAnsi" w:cstheme="majorHAnsi"/>
          <w:b/>
          <w:bCs/>
          <w:sz w:val="24"/>
          <w:szCs w:val="24"/>
          <w:lang w:val="ro-RO"/>
        </w:rPr>
      </w:pPr>
      <w:r w:rsidRPr="00FD37BA">
        <w:rPr>
          <w:rFonts w:asciiTheme="majorHAnsi" w:hAnsiTheme="majorHAnsi" w:cstheme="majorHAnsi"/>
          <w:b/>
          <w:bCs/>
          <w:sz w:val="24"/>
          <w:szCs w:val="24"/>
          <w:lang w:val="ro-RO"/>
        </w:rPr>
        <w:t>1. Cercetare arheologică</w:t>
      </w:r>
    </w:p>
    <w:p w14:paraId="4D5610AA" w14:textId="19878C43" w:rsidR="00EE1338" w:rsidRDefault="00FD37BA" w:rsidP="00ED104B">
      <w:pPr>
        <w:ind w:left="-567"/>
        <w:rPr>
          <w:rFonts w:asciiTheme="majorHAnsi" w:hAnsiTheme="majorHAnsi" w:cstheme="majorHAnsi"/>
          <w:sz w:val="24"/>
          <w:szCs w:val="24"/>
          <w:lang w:val="ro-RO"/>
        </w:rPr>
      </w:pPr>
      <w:r w:rsidRPr="00FD37BA">
        <w:rPr>
          <w:rFonts w:asciiTheme="majorHAnsi" w:hAnsiTheme="majorHAnsi" w:cstheme="majorHAnsi"/>
          <w:sz w:val="24"/>
          <w:szCs w:val="24"/>
          <w:lang w:val="ro-RO"/>
        </w:rPr>
        <w:t>- Participă la cercetările arheologice organizate de Muzeul Național Secuiesc sau în colaborare cu alte inst</w:t>
      </w:r>
      <w:r w:rsidR="001356D7">
        <w:rPr>
          <w:rFonts w:asciiTheme="majorHAnsi" w:hAnsiTheme="majorHAnsi" w:cstheme="majorHAnsi"/>
          <w:sz w:val="24"/>
          <w:szCs w:val="24"/>
          <w:lang w:val="ro-RO"/>
        </w:rPr>
        <w:t>it</w:t>
      </w:r>
      <w:r w:rsidRPr="00FD37BA">
        <w:rPr>
          <w:rFonts w:asciiTheme="majorHAnsi" w:hAnsiTheme="majorHAnsi" w:cstheme="majorHAnsi"/>
          <w:sz w:val="24"/>
          <w:szCs w:val="24"/>
          <w:lang w:val="ro-RO"/>
        </w:rPr>
        <w:t xml:space="preserve">uții de specialitate </w:t>
      </w:r>
    </w:p>
    <w:p w14:paraId="47935014" w14:textId="3F5AE958" w:rsidR="00FD37BA" w:rsidRPr="00FB2EC6" w:rsidRDefault="00FD37BA" w:rsidP="00FD37BA">
      <w:pPr>
        <w:ind w:left="-851"/>
        <w:rPr>
          <w:rFonts w:asciiTheme="majorHAnsi" w:hAnsiTheme="majorHAnsi" w:cstheme="majorHAnsi"/>
          <w:b/>
          <w:bCs/>
          <w:sz w:val="24"/>
          <w:szCs w:val="24"/>
          <w:lang w:val="ro-RO"/>
        </w:rPr>
      </w:pPr>
      <w:r w:rsidRPr="00FB2EC6">
        <w:rPr>
          <w:rFonts w:asciiTheme="majorHAnsi" w:hAnsiTheme="majorHAnsi" w:cstheme="majorHAnsi"/>
          <w:b/>
          <w:bCs/>
          <w:sz w:val="24"/>
          <w:szCs w:val="24"/>
          <w:lang w:val="ro-RO"/>
        </w:rPr>
        <w:lastRenderedPageBreak/>
        <w:t>2. Îmbogățirea, evidența și protejarea patrimoniului arheologic</w:t>
      </w:r>
    </w:p>
    <w:p w14:paraId="2C5D4A4D" w14:textId="3D6515ED" w:rsidR="00FB2EC6" w:rsidRDefault="00FB2EC6" w:rsidP="00B4404F">
      <w:pPr>
        <w:ind w:left="-567"/>
        <w:rPr>
          <w:rFonts w:asciiTheme="majorHAnsi" w:hAnsiTheme="majorHAnsi" w:cstheme="majorHAnsi"/>
          <w:sz w:val="24"/>
          <w:szCs w:val="24"/>
          <w:lang w:val="ro-RO"/>
        </w:rPr>
      </w:pPr>
      <w:r>
        <w:rPr>
          <w:rFonts w:asciiTheme="majorHAnsi" w:hAnsiTheme="majorHAnsi" w:cstheme="majorHAnsi"/>
          <w:sz w:val="24"/>
          <w:szCs w:val="24"/>
          <w:lang w:val="ro-RO"/>
        </w:rPr>
        <w:t>- Efectuează inventarierea pieselor rezultate din cercetări arheologice, achiziții și donații, în conformitate cu procedurile în vigoare</w:t>
      </w:r>
    </w:p>
    <w:p w14:paraId="266411E9" w14:textId="689C62C8" w:rsidR="00FB2EC6" w:rsidRDefault="00FB2EC6" w:rsidP="00B4404F">
      <w:pPr>
        <w:ind w:left="-567"/>
        <w:rPr>
          <w:rFonts w:asciiTheme="majorHAnsi" w:hAnsiTheme="majorHAnsi" w:cstheme="majorHAnsi"/>
          <w:sz w:val="24"/>
          <w:szCs w:val="24"/>
          <w:lang w:val="ro-RO"/>
        </w:rPr>
      </w:pPr>
      <w:r>
        <w:rPr>
          <w:rFonts w:asciiTheme="majorHAnsi" w:hAnsiTheme="majorHAnsi" w:cstheme="majorHAnsi"/>
          <w:sz w:val="24"/>
          <w:szCs w:val="24"/>
          <w:lang w:val="ro-RO"/>
        </w:rPr>
        <w:t>- Contribuie la actualizarea evidenței patrimoniului muzeal și la întocmirea fișelor de evidență analitică DocPat</w:t>
      </w:r>
    </w:p>
    <w:p w14:paraId="0E61033F" w14:textId="44D5B817" w:rsidR="00FB2EC6" w:rsidRPr="00FB2EC6" w:rsidRDefault="00FB2EC6" w:rsidP="00FD37BA">
      <w:pPr>
        <w:ind w:left="-851"/>
        <w:rPr>
          <w:rFonts w:asciiTheme="majorHAnsi" w:hAnsiTheme="majorHAnsi" w:cstheme="majorHAnsi"/>
          <w:b/>
          <w:bCs/>
          <w:sz w:val="24"/>
          <w:szCs w:val="24"/>
          <w:lang w:val="ro-RO"/>
        </w:rPr>
      </w:pPr>
      <w:r w:rsidRPr="00FB2EC6">
        <w:rPr>
          <w:rFonts w:asciiTheme="majorHAnsi" w:hAnsiTheme="majorHAnsi" w:cstheme="majorHAnsi"/>
          <w:b/>
          <w:bCs/>
          <w:sz w:val="24"/>
          <w:szCs w:val="24"/>
          <w:lang w:val="ro-RO"/>
        </w:rPr>
        <w:t>3. Valorificarea patrimoniului muzeal</w:t>
      </w:r>
    </w:p>
    <w:p w14:paraId="76D69061" w14:textId="2041FB94" w:rsidR="00FB2EC6" w:rsidRDefault="00FB2EC6" w:rsidP="00B4404F">
      <w:pPr>
        <w:ind w:left="-567"/>
        <w:rPr>
          <w:rFonts w:asciiTheme="majorHAnsi" w:hAnsiTheme="majorHAnsi" w:cstheme="majorHAnsi"/>
          <w:sz w:val="24"/>
          <w:szCs w:val="24"/>
          <w:lang w:val="ro-RO"/>
        </w:rPr>
      </w:pPr>
      <w:r>
        <w:rPr>
          <w:rFonts w:asciiTheme="majorHAnsi" w:hAnsiTheme="majorHAnsi" w:cstheme="majorHAnsi"/>
          <w:sz w:val="24"/>
          <w:szCs w:val="24"/>
          <w:lang w:val="ro-RO"/>
        </w:rPr>
        <w:t>- Participă la elaborarea tematicilor expozițiilor de bază și temporare, precum și la organizarea și realizarea acestora</w:t>
      </w:r>
    </w:p>
    <w:p w14:paraId="77893B0C" w14:textId="001CB2D9" w:rsidR="00FB2EC6" w:rsidRDefault="00FB2EC6" w:rsidP="00B4404F">
      <w:pPr>
        <w:ind w:left="-567"/>
        <w:rPr>
          <w:rFonts w:asciiTheme="majorHAnsi" w:hAnsiTheme="majorHAnsi" w:cstheme="majorHAnsi"/>
          <w:sz w:val="24"/>
          <w:szCs w:val="24"/>
          <w:lang w:val="ro-RO"/>
        </w:rPr>
      </w:pPr>
      <w:r>
        <w:rPr>
          <w:rFonts w:asciiTheme="majorHAnsi" w:hAnsiTheme="majorHAnsi" w:cstheme="majorHAnsi"/>
          <w:sz w:val="24"/>
          <w:szCs w:val="24"/>
          <w:lang w:val="ro-RO"/>
        </w:rPr>
        <w:t>-</w:t>
      </w:r>
      <w:r w:rsidR="00B4404F">
        <w:rPr>
          <w:rFonts w:asciiTheme="majorHAnsi" w:hAnsiTheme="majorHAnsi" w:cstheme="majorHAnsi"/>
          <w:sz w:val="24"/>
          <w:szCs w:val="24"/>
          <w:lang w:val="ro-RO"/>
        </w:rPr>
        <w:t xml:space="preserve"> </w:t>
      </w:r>
      <w:r>
        <w:rPr>
          <w:rFonts w:asciiTheme="majorHAnsi" w:hAnsiTheme="majorHAnsi" w:cstheme="majorHAnsi"/>
          <w:sz w:val="24"/>
          <w:szCs w:val="24"/>
          <w:lang w:val="ro-RO"/>
        </w:rPr>
        <w:t>Participă la simpozioane, sesiuni de comunicări științifice, conferințe, colocvii și alte întruniri de specialitate, respectiv contribuie la organizarea acestora</w:t>
      </w:r>
    </w:p>
    <w:p w14:paraId="53B2CE35" w14:textId="3B21713D" w:rsidR="00FB2EC6" w:rsidRDefault="00FB2EC6" w:rsidP="00B4404F">
      <w:pPr>
        <w:ind w:left="-567"/>
        <w:rPr>
          <w:rFonts w:asciiTheme="majorHAnsi" w:hAnsiTheme="majorHAnsi" w:cstheme="majorHAnsi"/>
          <w:sz w:val="24"/>
          <w:szCs w:val="24"/>
          <w:lang w:val="ro-RO"/>
        </w:rPr>
      </w:pPr>
      <w:r>
        <w:rPr>
          <w:rFonts w:asciiTheme="majorHAnsi" w:hAnsiTheme="majorHAnsi" w:cstheme="majorHAnsi"/>
          <w:sz w:val="24"/>
          <w:szCs w:val="24"/>
          <w:lang w:val="ro-RO"/>
        </w:rPr>
        <w:t>-</w:t>
      </w:r>
      <w:r w:rsidR="00B4404F">
        <w:rPr>
          <w:rFonts w:asciiTheme="majorHAnsi" w:hAnsiTheme="majorHAnsi" w:cstheme="majorHAnsi"/>
          <w:sz w:val="24"/>
          <w:szCs w:val="24"/>
          <w:lang w:val="ro-RO"/>
        </w:rPr>
        <w:t xml:space="preserve"> </w:t>
      </w:r>
      <w:r>
        <w:rPr>
          <w:rFonts w:asciiTheme="majorHAnsi" w:hAnsiTheme="majorHAnsi" w:cstheme="majorHAnsi"/>
          <w:sz w:val="24"/>
          <w:szCs w:val="24"/>
          <w:lang w:val="ro-RO"/>
        </w:rPr>
        <w:t>Contribuie la valorificarea patrimoniului muzeal prin monografii, studii de specialitate sau cataloage de expoziție</w:t>
      </w:r>
    </w:p>
    <w:p w14:paraId="1D2A095A" w14:textId="77777777" w:rsidR="00B4404F" w:rsidRDefault="00B4404F" w:rsidP="00FD37BA">
      <w:pPr>
        <w:ind w:left="-851"/>
        <w:rPr>
          <w:rFonts w:asciiTheme="majorHAnsi" w:hAnsiTheme="majorHAnsi" w:cstheme="majorHAnsi"/>
          <w:sz w:val="24"/>
          <w:szCs w:val="24"/>
          <w:lang w:val="ro-RO"/>
        </w:rPr>
      </w:pPr>
    </w:p>
    <w:p w14:paraId="0064DC3C" w14:textId="6805CD67" w:rsidR="00B4404F" w:rsidRPr="00ED104B" w:rsidRDefault="00B4404F" w:rsidP="00B4404F">
      <w:pPr>
        <w:ind w:left="-851"/>
        <w:jc w:val="both"/>
        <w:rPr>
          <w:rFonts w:asciiTheme="majorHAnsi" w:hAnsiTheme="majorHAnsi" w:cstheme="majorHAnsi"/>
          <w:b/>
          <w:bCs/>
          <w:sz w:val="24"/>
          <w:szCs w:val="24"/>
          <w:lang w:val="ro-RO"/>
        </w:rPr>
      </w:pPr>
      <w:r w:rsidRPr="00ED104B">
        <w:rPr>
          <w:rFonts w:asciiTheme="majorHAnsi" w:hAnsiTheme="majorHAnsi" w:cstheme="majorHAnsi"/>
          <w:b/>
          <w:bCs/>
          <w:sz w:val="24"/>
          <w:szCs w:val="24"/>
          <w:lang w:val="ro-RO"/>
        </w:rPr>
        <w:t>SAR</w:t>
      </w:r>
      <w:r w:rsidR="001356D7">
        <w:rPr>
          <w:rFonts w:asciiTheme="majorHAnsi" w:hAnsiTheme="majorHAnsi" w:cstheme="majorHAnsi"/>
          <w:b/>
          <w:bCs/>
          <w:sz w:val="24"/>
          <w:szCs w:val="24"/>
          <w:lang w:val="ro-RO"/>
        </w:rPr>
        <w:t>C</w:t>
      </w:r>
      <w:r w:rsidRPr="00ED104B">
        <w:rPr>
          <w:rFonts w:asciiTheme="majorHAnsi" w:hAnsiTheme="majorHAnsi" w:cstheme="majorHAnsi"/>
          <w:b/>
          <w:bCs/>
          <w:sz w:val="24"/>
          <w:szCs w:val="24"/>
          <w:lang w:val="ro-RO"/>
        </w:rPr>
        <w:t>INI CE REVIN POSTULUI PENTRU PERIOADA 1 IANUARIE–31 DECEMBRIE 2024, ÎN CONFORMITATE CU OBIECTIVELE PRIMORDIALE ALE INSTITUȚIEI</w:t>
      </w:r>
    </w:p>
    <w:p w14:paraId="1DE8013E" w14:textId="62897B4D" w:rsidR="00B4404F" w:rsidRDefault="00B4404F" w:rsidP="00B4404F">
      <w:pPr>
        <w:ind w:left="-851"/>
        <w:jc w:val="both"/>
        <w:rPr>
          <w:rFonts w:asciiTheme="majorHAnsi" w:hAnsiTheme="majorHAnsi" w:cstheme="majorHAnsi"/>
          <w:b/>
          <w:bCs/>
          <w:sz w:val="24"/>
          <w:szCs w:val="24"/>
          <w:lang w:val="ro-RO"/>
        </w:rPr>
      </w:pPr>
      <w:r w:rsidRPr="00B4404F">
        <w:rPr>
          <w:rFonts w:asciiTheme="majorHAnsi" w:hAnsiTheme="majorHAnsi" w:cstheme="majorHAnsi"/>
          <w:b/>
          <w:bCs/>
          <w:sz w:val="24"/>
          <w:szCs w:val="24"/>
          <w:lang w:val="ro-RO"/>
        </w:rPr>
        <w:t>1. Cercetare arheologică</w:t>
      </w:r>
      <w:r>
        <w:rPr>
          <w:rFonts w:asciiTheme="majorHAnsi" w:hAnsiTheme="majorHAnsi" w:cstheme="majorHAnsi"/>
          <w:b/>
          <w:bCs/>
          <w:sz w:val="24"/>
          <w:szCs w:val="24"/>
          <w:lang w:val="ro-RO"/>
        </w:rPr>
        <w:t xml:space="preserve"> (</w:t>
      </w:r>
      <w:r w:rsidR="00E75D83">
        <w:rPr>
          <w:rFonts w:asciiTheme="majorHAnsi" w:hAnsiTheme="majorHAnsi" w:cstheme="majorHAnsi"/>
          <w:b/>
          <w:bCs/>
          <w:sz w:val="24"/>
          <w:szCs w:val="24"/>
          <w:lang w:val="ro-RO"/>
        </w:rPr>
        <w:t>8</w:t>
      </w:r>
      <w:r>
        <w:rPr>
          <w:rFonts w:asciiTheme="majorHAnsi" w:hAnsiTheme="majorHAnsi" w:cstheme="majorHAnsi"/>
          <w:b/>
          <w:bCs/>
          <w:sz w:val="24"/>
          <w:szCs w:val="24"/>
          <w:lang w:val="ro-RO"/>
        </w:rPr>
        <w:t>0 % din timpul de lucru)</w:t>
      </w:r>
    </w:p>
    <w:p w14:paraId="4D7A6C1D" w14:textId="0875F835" w:rsidR="00B4404F" w:rsidRDefault="00B4404F" w:rsidP="00ED104B">
      <w:pPr>
        <w:ind w:left="-567"/>
        <w:jc w:val="both"/>
        <w:rPr>
          <w:rFonts w:asciiTheme="majorHAnsi" w:hAnsiTheme="majorHAnsi" w:cstheme="majorHAnsi"/>
          <w:sz w:val="24"/>
          <w:szCs w:val="24"/>
          <w:lang w:val="ro-RO"/>
        </w:rPr>
      </w:pPr>
      <w:r w:rsidRPr="00B4404F">
        <w:rPr>
          <w:rFonts w:asciiTheme="majorHAnsi" w:hAnsiTheme="majorHAnsi" w:cstheme="majorHAnsi"/>
          <w:sz w:val="24"/>
          <w:szCs w:val="24"/>
          <w:lang w:val="ro-RO"/>
        </w:rPr>
        <w:t xml:space="preserve">- </w:t>
      </w:r>
      <w:r>
        <w:rPr>
          <w:rFonts w:asciiTheme="majorHAnsi" w:hAnsiTheme="majorHAnsi" w:cstheme="majorHAnsi"/>
          <w:sz w:val="24"/>
          <w:szCs w:val="24"/>
          <w:lang w:val="ro-RO"/>
        </w:rPr>
        <w:t>Contribuie la organizarea și administrarea cercetărilor arheologice (întocmirea ofertelor de preț, a contractelor de prestări servicii în domeniul arheologiei, respectiv al situației finale de lucrări)</w:t>
      </w:r>
    </w:p>
    <w:p w14:paraId="46BDE359" w14:textId="7F4AD854" w:rsidR="00B4404F" w:rsidRDefault="00B4404F" w:rsidP="00ED104B">
      <w:pPr>
        <w:ind w:left="-567"/>
        <w:jc w:val="both"/>
        <w:rPr>
          <w:rFonts w:asciiTheme="majorHAnsi" w:hAnsiTheme="majorHAnsi" w:cstheme="majorHAnsi"/>
          <w:sz w:val="24"/>
          <w:szCs w:val="24"/>
          <w:lang w:val="ro-RO"/>
        </w:rPr>
      </w:pPr>
      <w:r>
        <w:rPr>
          <w:rFonts w:asciiTheme="majorHAnsi" w:hAnsiTheme="majorHAnsi" w:cstheme="majorHAnsi"/>
          <w:sz w:val="24"/>
          <w:szCs w:val="24"/>
          <w:lang w:val="ro-RO"/>
        </w:rPr>
        <w:t xml:space="preserve">- </w:t>
      </w:r>
      <w:r w:rsidR="00AE1822">
        <w:rPr>
          <w:rFonts w:asciiTheme="majorHAnsi" w:hAnsiTheme="majorHAnsi" w:cstheme="majorHAnsi"/>
          <w:sz w:val="24"/>
          <w:szCs w:val="24"/>
          <w:lang w:val="ro-RO"/>
        </w:rPr>
        <w:t>Contribuie la întocmirea documentațiilor</w:t>
      </w:r>
      <w:r>
        <w:rPr>
          <w:rFonts w:asciiTheme="majorHAnsi" w:hAnsiTheme="majorHAnsi" w:cstheme="majorHAnsi"/>
          <w:sz w:val="24"/>
          <w:szCs w:val="24"/>
          <w:lang w:val="ro-RO"/>
        </w:rPr>
        <w:t xml:space="preserve"> pentru obținerea autorizațiilor de cercetare arheologică</w:t>
      </w:r>
    </w:p>
    <w:p w14:paraId="691ED7F2" w14:textId="7559FC48" w:rsidR="00B4404F" w:rsidRDefault="00B4404F" w:rsidP="00ED104B">
      <w:pPr>
        <w:ind w:left="-567"/>
        <w:jc w:val="both"/>
        <w:rPr>
          <w:rFonts w:asciiTheme="majorHAnsi" w:hAnsiTheme="majorHAnsi" w:cstheme="majorHAnsi"/>
          <w:sz w:val="24"/>
          <w:szCs w:val="24"/>
          <w:lang w:val="ro-RO"/>
        </w:rPr>
      </w:pPr>
      <w:r>
        <w:rPr>
          <w:rFonts w:asciiTheme="majorHAnsi" w:hAnsiTheme="majorHAnsi" w:cstheme="majorHAnsi"/>
          <w:sz w:val="24"/>
          <w:szCs w:val="24"/>
          <w:lang w:val="ro-RO"/>
        </w:rPr>
        <w:t>- Participă, în calitate de membru colectiv, la cercetările arheologice de teren (sistematice, preventive, supraveghere sau diagnostic arheologic intruziv) și la realizarea studiilor de evaluare teoretică</w:t>
      </w:r>
    </w:p>
    <w:p w14:paraId="25082102" w14:textId="542B7214" w:rsidR="00B4404F" w:rsidRDefault="00B4404F" w:rsidP="00ED104B">
      <w:pPr>
        <w:ind w:left="-567"/>
        <w:jc w:val="both"/>
        <w:rPr>
          <w:rFonts w:asciiTheme="majorHAnsi" w:hAnsiTheme="majorHAnsi" w:cstheme="majorHAnsi"/>
          <w:sz w:val="24"/>
          <w:szCs w:val="24"/>
          <w:lang w:val="ro-RO"/>
        </w:rPr>
      </w:pPr>
      <w:r>
        <w:rPr>
          <w:rFonts w:asciiTheme="majorHAnsi" w:hAnsiTheme="majorHAnsi" w:cstheme="majorHAnsi"/>
          <w:sz w:val="24"/>
          <w:szCs w:val="24"/>
          <w:lang w:val="ro-RO"/>
        </w:rPr>
        <w:t>- Întocmește rapoartele de cercetare arheologică</w:t>
      </w:r>
    </w:p>
    <w:p w14:paraId="44B4D285" w14:textId="77777777" w:rsidR="00312A14" w:rsidRDefault="00312A14" w:rsidP="00B4404F">
      <w:pPr>
        <w:ind w:left="-851"/>
        <w:jc w:val="both"/>
        <w:rPr>
          <w:rFonts w:asciiTheme="majorHAnsi" w:hAnsiTheme="majorHAnsi" w:cstheme="majorHAnsi"/>
          <w:sz w:val="24"/>
          <w:szCs w:val="24"/>
          <w:lang w:val="ro-RO"/>
        </w:rPr>
      </w:pPr>
    </w:p>
    <w:p w14:paraId="72525E57" w14:textId="371B28F9" w:rsidR="00312A14" w:rsidRPr="00312A14" w:rsidRDefault="00312A14" w:rsidP="00B4404F">
      <w:pPr>
        <w:ind w:left="-851"/>
        <w:jc w:val="both"/>
        <w:rPr>
          <w:rFonts w:asciiTheme="majorHAnsi" w:hAnsiTheme="majorHAnsi" w:cstheme="majorHAnsi"/>
          <w:b/>
          <w:bCs/>
          <w:sz w:val="24"/>
          <w:szCs w:val="24"/>
          <w:lang w:val="ro-RO"/>
        </w:rPr>
      </w:pPr>
      <w:r w:rsidRPr="00312A14">
        <w:rPr>
          <w:rFonts w:asciiTheme="majorHAnsi" w:hAnsiTheme="majorHAnsi" w:cstheme="majorHAnsi"/>
          <w:b/>
          <w:bCs/>
          <w:sz w:val="24"/>
          <w:szCs w:val="24"/>
          <w:lang w:val="ro-RO"/>
        </w:rPr>
        <w:t>2. Îmbogățirea, evidența și protejarea patrimoniului arheologic (</w:t>
      </w:r>
      <w:r w:rsidR="00E75D83">
        <w:rPr>
          <w:rFonts w:asciiTheme="majorHAnsi" w:hAnsiTheme="majorHAnsi" w:cstheme="majorHAnsi"/>
          <w:b/>
          <w:bCs/>
          <w:sz w:val="24"/>
          <w:szCs w:val="24"/>
          <w:lang w:val="ro-RO"/>
        </w:rPr>
        <w:t>5</w:t>
      </w:r>
      <w:r w:rsidRPr="00312A14">
        <w:rPr>
          <w:rFonts w:asciiTheme="majorHAnsi" w:hAnsiTheme="majorHAnsi" w:cstheme="majorHAnsi"/>
          <w:b/>
          <w:bCs/>
          <w:sz w:val="24"/>
          <w:szCs w:val="24"/>
          <w:lang w:val="ro-RO"/>
        </w:rPr>
        <w:t xml:space="preserve"> % din timpul de lucru)</w:t>
      </w:r>
    </w:p>
    <w:p w14:paraId="6D39468E" w14:textId="4DE97C02" w:rsidR="00312A14" w:rsidRDefault="00312A14" w:rsidP="00ED104B">
      <w:pPr>
        <w:ind w:left="-567"/>
        <w:jc w:val="both"/>
        <w:rPr>
          <w:rFonts w:asciiTheme="majorHAnsi" w:hAnsiTheme="majorHAnsi" w:cstheme="majorHAnsi"/>
          <w:sz w:val="24"/>
          <w:szCs w:val="24"/>
          <w:lang w:val="ro-RO"/>
        </w:rPr>
      </w:pPr>
      <w:r>
        <w:rPr>
          <w:rFonts w:asciiTheme="majorHAnsi" w:hAnsiTheme="majorHAnsi" w:cstheme="majorHAnsi"/>
          <w:sz w:val="24"/>
          <w:szCs w:val="24"/>
          <w:lang w:val="ro-RO"/>
        </w:rPr>
        <w:t>- Contribuie la actualizarea evidenței patrimoniului muzeal și la întocmirea fișelor de evidență analitică DocPat</w:t>
      </w:r>
    </w:p>
    <w:p w14:paraId="168D691D" w14:textId="77777777" w:rsidR="00E75D83" w:rsidRDefault="00E75D83" w:rsidP="00B4404F">
      <w:pPr>
        <w:ind w:left="-851"/>
        <w:jc w:val="both"/>
        <w:rPr>
          <w:rFonts w:asciiTheme="majorHAnsi" w:hAnsiTheme="majorHAnsi" w:cstheme="majorHAnsi"/>
          <w:sz w:val="24"/>
          <w:szCs w:val="24"/>
          <w:lang w:val="ro-RO"/>
        </w:rPr>
      </w:pPr>
    </w:p>
    <w:p w14:paraId="6B7347AC" w14:textId="4F72CA36" w:rsidR="00E75D83" w:rsidRPr="00ED104B" w:rsidRDefault="00E75D83" w:rsidP="00B4404F">
      <w:pPr>
        <w:ind w:left="-851"/>
        <w:jc w:val="both"/>
        <w:rPr>
          <w:rFonts w:asciiTheme="majorHAnsi" w:hAnsiTheme="majorHAnsi" w:cstheme="majorHAnsi"/>
          <w:b/>
          <w:bCs/>
          <w:sz w:val="24"/>
          <w:szCs w:val="24"/>
          <w:lang w:val="ro-RO"/>
        </w:rPr>
      </w:pPr>
      <w:r w:rsidRPr="00ED104B">
        <w:rPr>
          <w:rFonts w:asciiTheme="majorHAnsi" w:hAnsiTheme="majorHAnsi" w:cstheme="majorHAnsi"/>
          <w:b/>
          <w:bCs/>
          <w:sz w:val="24"/>
          <w:szCs w:val="24"/>
          <w:lang w:val="ro-RO"/>
        </w:rPr>
        <w:t>3. Valorificarea patrimoniului muzeal</w:t>
      </w:r>
    </w:p>
    <w:p w14:paraId="630A8973" w14:textId="3EE8B9FC" w:rsidR="00E75D83" w:rsidRPr="00ED104B" w:rsidRDefault="00E75D83" w:rsidP="00ED104B">
      <w:pPr>
        <w:ind w:left="-567"/>
        <w:jc w:val="both"/>
        <w:rPr>
          <w:rFonts w:asciiTheme="majorHAnsi" w:hAnsiTheme="majorHAnsi" w:cstheme="majorHAnsi"/>
          <w:i/>
          <w:iCs/>
          <w:sz w:val="24"/>
          <w:szCs w:val="24"/>
          <w:lang w:val="ro-RO"/>
        </w:rPr>
      </w:pPr>
      <w:r w:rsidRPr="00ED104B">
        <w:rPr>
          <w:rFonts w:asciiTheme="majorHAnsi" w:hAnsiTheme="majorHAnsi" w:cstheme="majorHAnsi"/>
          <w:i/>
          <w:iCs/>
          <w:sz w:val="24"/>
          <w:szCs w:val="24"/>
          <w:lang w:val="ro-RO"/>
        </w:rPr>
        <w:t>a) Cercetare fundamentală (10 % din timpul de lucru)</w:t>
      </w:r>
    </w:p>
    <w:p w14:paraId="7DE721A0" w14:textId="3DC34CEA" w:rsidR="00E75D83" w:rsidRPr="00E75D83" w:rsidRDefault="00E75D83" w:rsidP="00ED104B">
      <w:pPr>
        <w:ind w:left="-567"/>
        <w:jc w:val="both"/>
        <w:rPr>
          <w:rFonts w:asciiTheme="majorHAnsi" w:hAnsiTheme="majorHAnsi" w:cstheme="majorHAnsi"/>
          <w:sz w:val="24"/>
          <w:szCs w:val="24"/>
          <w:lang w:val="ro-RO"/>
        </w:rPr>
      </w:pPr>
      <w:r>
        <w:rPr>
          <w:rFonts w:asciiTheme="majorHAnsi" w:hAnsiTheme="majorHAnsi" w:cstheme="majorHAnsi"/>
          <w:sz w:val="24"/>
          <w:szCs w:val="24"/>
          <w:lang w:val="ro-RO"/>
        </w:rPr>
        <w:t>- Lucrează la redactarea unui volum în vederea publicării tezei de doctorat (volum preconizat pentru bun de tipar în anul 2025)</w:t>
      </w:r>
    </w:p>
    <w:p w14:paraId="38A59978" w14:textId="49036715" w:rsidR="00E75D83" w:rsidRDefault="00E75D83" w:rsidP="00ED104B">
      <w:pPr>
        <w:ind w:left="-567"/>
        <w:jc w:val="both"/>
        <w:rPr>
          <w:rFonts w:asciiTheme="majorHAnsi" w:hAnsiTheme="majorHAnsi" w:cstheme="majorHAnsi"/>
          <w:sz w:val="24"/>
          <w:szCs w:val="24"/>
          <w:lang w:val="ro-RO"/>
        </w:rPr>
      </w:pPr>
      <w:r>
        <w:rPr>
          <w:rFonts w:asciiTheme="majorHAnsi" w:hAnsiTheme="majorHAnsi" w:cstheme="majorHAnsi"/>
          <w:sz w:val="24"/>
          <w:szCs w:val="24"/>
          <w:lang w:val="ro-RO"/>
        </w:rPr>
        <w:t>- Redactează și predă la tipar anual un articol/studiu/catalog de specialitate</w:t>
      </w:r>
    </w:p>
    <w:p w14:paraId="79DDE356" w14:textId="442989F8" w:rsidR="00E75D83" w:rsidRDefault="00E75D83" w:rsidP="00ED104B">
      <w:pPr>
        <w:ind w:left="-567"/>
        <w:jc w:val="both"/>
        <w:rPr>
          <w:rFonts w:asciiTheme="majorHAnsi" w:hAnsiTheme="majorHAnsi" w:cstheme="majorHAnsi"/>
          <w:sz w:val="24"/>
          <w:szCs w:val="24"/>
          <w:lang w:val="ro-RO"/>
        </w:rPr>
      </w:pPr>
      <w:r>
        <w:rPr>
          <w:rFonts w:asciiTheme="majorHAnsi" w:hAnsiTheme="majorHAnsi" w:cstheme="majorHAnsi"/>
          <w:sz w:val="24"/>
          <w:szCs w:val="24"/>
          <w:lang w:val="ro-RO"/>
        </w:rPr>
        <w:t>- Participă și prezintă o comunicare la o manifestare științifică</w:t>
      </w:r>
    </w:p>
    <w:p w14:paraId="690F58E2" w14:textId="3A17E885" w:rsidR="00E5333F" w:rsidRPr="00ED104B" w:rsidRDefault="00E75D83" w:rsidP="00AE1822">
      <w:pPr>
        <w:ind w:left="-851" w:firstLine="284"/>
        <w:jc w:val="both"/>
        <w:rPr>
          <w:rFonts w:asciiTheme="majorHAnsi" w:hAnsiTheme="majorHAnsi" w:cstheme="majorHAnsi"/>
          <w:i/>
          <w:iCs/>
          <w:sz w:val="24"/>
          <w:szCs w:val="24"/>
          <w:lang w:val="ro-RO"/>
        </w:rPr>
      </w:pPr>
      <w:r w:rsidRPr="00ED104B">
        <w:rPr>
          <w:rFonts w:asciiTheme="majorHAnsi" w:hAnsiTheme="majorHAnsi" w:cstheme="majorHAnsi"/>
          <w:i/>
          <w:iCs/>
          <w:sz w:val="24"/>
          <w:szCs w:val="24"/>
          <w:lang w:val="ro-RO"/>
        </w:rPr>
        <w:t xml:space="preserve">b) Organizare expoziții (5 </w:t>
      </w:r>
      <w:r w:rsidR="00ED104B" w:rsidRPr="00ED104B">
        <w:rPr>
          <w:rFonts w:asciiTheme="majorHAnsi" w:hAnsiTheme="majorHAnsi" w:cstheme="majorHAnsi"/>
          <w:i/>
          <w:iCs/>
          <w:sz w:val="24"/>
          <w:szCs w:val="24"/>
          <w:lang w:val="ro-RO"/>
        </w:rPr>
        <w:t>% din timpul de lucru)</w:t>
      </w:r>
    </w:p>
    <w:p w14:paraId="7215212F" w14:textId="2FA6F565" w:rsidR="00ED104B" w:rsidRDefault="00ED104B" w:rsidP="00ED104B">
      <w:pPr>
        <w:ind w:left="-567"/>
        <w:jc w:val="both"/>
        <w:rPr>
          <w:rFonts w:asciiTheme="majorHAnsi" w:hAnsiTheme="majorHAnsi" w:cstheme="majorHAnsi"/>
          <w:sz w:val="24"/>
          <w:szCs w:val="24"/>
          <w:lang w:val="ro-RO"/>
        </w:rPr>
      </w:pPr>
      <w:r>
        <w:rPr>
          <w:rFonts w:asciiTheme="majorHAnsi" w:hAnsiTheme="majorHAnsi" w:cstheme="majorHAnsi"/>
          <w:sz w:val="24"/>
          <w:szCs w:val="24"/>
          <w:lang w:val="ro-RO"/>
        </w:rPr>
        <w:lastRenderedPageBreak/>
        <w:t>- Participă la elaborarea tematicii expozițiilor de bază al Muzeului Național Secuiesc și la organizarea și realizarea acestora, respectiv la pregătirea unor expoziții organizate de alte instituții muzeale</w:t>
      </w:r>
    </w:p>
    <w:p w14:paraId="13C21B0C" w14:textId="77777777" w:rsidR="00ED104B" w:rsidRDefault="00ED104B" w:rsidP="00ED104B">
      <w:pPr>
        <w:ind w:left="-851"/>
        <w:jc w:val="both"/>
        <w:rPr>
          <w:rFonts w:asciiTheme="majorHAnsi" w:hAnsiTheme="majorHAnsi" w:cstheme="majorHAnsi"/>
          <w:sz w:val="24"/>
          <w:szCs w:val="24"/>
          <w:lang w:val="ro-RO"/>
        </w:rPr>
      </w:pPr>
    </w:p>
    <w:p w14:paraId="4F7F21F5" w14:textId="3E168ECA" w:rsidR="00ED104B" w:rsidRPr="00ED104B" w:rsidRDefault="00ED104B" w:rsidP="00ED104B">
      <w:pPr>
        <w:ind w:left="-851"/>
        <w:jc w:val="both"/>
        <w:rPr>
          <w:rFonts w:asciiTheme="majorHAnsi" w:hAnsiTheme="majorHAnsi" w:cstheme="majorHAnsi"/>
          <w:b/>
          <w:bCs/>
          <w:sz w:val="24"/>
          <w:szCs w:val="24"/>
          <w:lang w:val="ro-RO"/>
        </w:rPr>
      </w:pPr>
      <w:r w:rsidRPr="00ED104B">
        <w:rPr>
          <w:rFonts w:asciiTheme="majorHAnsi" w:hAnsiTheme="majorHAnsi" w:cstheme="majorHAnsi"/>
          <w:b/>
          <w:bCs/>
          <w:sz w:val="24"/>
          <w:szCs w:val="24"/>
          <w:lang w:val="ro-RO"/>
        </w:rPr>
        <w:t>RESPECTAREA CADRULUI LEGAL DE DESFĂȘURARE A ACTIVITĂȚILOR</w:t>
      </w:r>
    </w:p>
    <w:p w14:paraId="1582EAE5" w14:textId="30FF57A4" w:rsidR="00ED104B" w:rsidRPr="00ED104B" w:rsidRDefault="00ED104B" w:rsidP="00ED104B">
      <w:pPr>
        <w:ind w:left="-851"/>
        <w:jc w:val="both"/>
        <w:rPr>
          <w:rFonts w:asciiTheme="majorHAnsi" w:hAnsiTheme="majorHAnsi" w:cstheme="majorHAnsi"/>
          <w:color w:val="222222"/>
          <w:sz w:val="24"/>
          <w:szCs w:val="24"/>
        </w:rPr>
      </w:pPr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-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Respectarea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legisla</w:t>
      </w:r>
      <w:proofErr w:type="spellEnd"/>
      <w:r w:rsidR="001356D7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  <w:lang w:val="ro-RO"/>
        </w:rPr>
        <w:t>ț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iei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în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vigoare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specifice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activității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desfășurate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în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muzeu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: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Legea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311/2003 (R)</w:t>
      </w:r>
      <w:r w:rsidRPr="00ED104B">
        <w:rPr>
          <w:rFonts w:asciiTheme="majorHAnsi" w:hAnsiTheme="majorHAnsi" w:cstheme="majorHAnsi"/>
          <w:color w:val="222222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privind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muzeele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și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colecțiile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publice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;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Ordonanta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43/2000 (R)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privind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protecția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patrimoniului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arheologic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și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declararea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unor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situri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arheologice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ca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zone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de interes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na</w:t>
      </w:r>
      <w:r w:rsidR="001356D7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ț</w:t>
      </w:r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ional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;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Legea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182/2000,</w:t>
      </w:r>
      <w:r w:rsidRPr="00ED104B">
        <w:rPr>
          <w:rFonts w:asciiTheme="majorHAnsi" w:hAnsiTheme="majorHAnsi" w:cstheme="majorHAnsi"/>
          <w:color w:val="222222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actualizată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privind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protejarea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patrimoniului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cultural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na</w:t>
      </w:r>
      <w:r w:rsidR="001356D7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ț</w:t>
      </w:r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ional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mobil;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Legea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422/2001 (R)</w:t>
      </w:r>
      <w:r w:rsidRPr="00ED104B">
        <w:rPr>
          <w:rFonts w:asciiTheme="majorHAnsi" w:hAnsiTheme="majorHAnsi" w:cstheme="majorHAnsi"/>
          <w:color w:val="222222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privind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protejarea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monumentelor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istorice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;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Ordinul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MCPN 2562/2010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privind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procedura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de</w:t>
      </w:r>
      <w:r w:rsidRPr="00ED104B">
        <w:rPr>
          <w:rFonts w:asciiTheme="majorHAnsi" w:hAnsiTheme="majorHAnsi" w:cstheme="majorHAnsi"/>
          <w:color w:val="222222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acordare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a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autorizațiilor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cercetare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arheologică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completat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Ordinul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2178/2011;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Ordinul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</w:rPr>
        <w:t xml:space="preserve"> </w:t>
      </w:r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2035 din 18.04.2000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pentru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aprobarea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Normelor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metodologice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privind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evidența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gestiunea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și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inventarierea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bunurilor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culturale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deținute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muzee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colec</w:t>
      </w:r>
      <w:r w:rsidR="001356D7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ț</w:t>
      </w:r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ii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publice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case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memoriale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, centre</w:t>
      </w:r>
      <w:r w:rsidRPr="00ED104B">
        <w:rPr>
          <w:rFonts w:asciiTheme="majorHAnsi" w:hAnsiTheme="majorHAnsi" w:cstheme="majorHAnsi"/>
          <w:color w:val="222222"/>
          <w:sz w:val="24"/>
          <w:szCs w:val="24"/>
        </w:rPr>
        <w:t xml:space="preserve"> </w:t>
      </w:r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de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cultură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și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alte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unități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de profil;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Hotăr</w:t>
      </w:r>
      <w:r w:rsidR="001356D7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â</w:t>
      </w:r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rea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Guvern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886/2008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pentru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aprobarea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Normelor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</w:rPr>
        <w:t xml:space="preserve"> </w:t>
      </w:r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de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clasare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a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bunurilor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culturale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mobile;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Legea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319/2006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privind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securitatea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și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siguranța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în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muncă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;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Codul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muncii</w:t>
      </w:r>
      <w:proofErr w:type="spellEnd"/>
    </w:p>
    <w:p w14:paraId="5A7A15A7" w14:textId="77777777" w:rsidR="00ED104B" w:rsidRPr="00ED104B" w:rsidRDefault="00ED104B" w:rsidP="00ED104B">
      <w:pPr>
        <w:ind w:left="-851"/>
        <w:jc w:val="both"/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</w:pPr>
      <w:r w:rsidRPr="00ED104B">
        <w:rPr>
          <w:rFonts w:asciiTheme="majorHAnsi" w:hAnsiTheme="majorHAnsi" w:cstheme="majorHAnsi"/>
          <w:color w:val="222222"/>
          <w:sz w:val="24"/>
          <w:szCs w:val="24"/>
        </w:rPr>
        <w:t xml:space="preserve">-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</w:rPr>
        <w:t>R</w:t>
      </w:r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espectarea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prevederilor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Regulamentului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Ordine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Interioară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a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Muzeului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Național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Secuiesc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,</w:t>
      </w:r>
      <w:r w:rsidRPr="00ED104B">
        <w:rPr>
          <w:rFonts w:asciiTheme="majorHAnsi" w:hAnsiTheme="majorHAnsi" w:cstheme="majorHAnsi"/>
          <w:color w:val="222222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precum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și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a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procedurilor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elaborate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la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nivel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instituțional</w:t>
      </w:r>
      <w:proofErr w:type="spellEnd"/>
    </w:p>
    <w:p w14:paraId="189D85EE" w14:textId="77777777" w:rsidR="00ED104B" w:rsidRPr="00ED104B" w:rsidRDefault="00ED104B" w:rsidP="00ED104B">
      <w:pPr>
        <w:ind w:left="-851"/>
        <w:jc w:val="both"/>
        <w:rPr>
          <w:rFonts w:asciiTheme="majorHAnsi" w:hAnsiTheme="majorHAnsi" w:cstheme="majorHAnsi"/>
          <w:color w:val="222222"/>
          <w:sz w:val="24"/>
          <w:szCs w:val="24"/>
        </w:rPr>
      </w:pPr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-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Sesizează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șeful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Serviciului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Istorie-Arheologie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în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legătură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cu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problemele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deosebite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apărute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în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cadrul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activității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sale</w:t>
      </w:r>
      <w:proofErr w:type="spellEnd"/>
    </w:p>
    <w:p w14:paraId="36333C6B" w14:textId="6957D106" w:rsidR="00ED104B" w:rsidRDefault="00ED104B" w:rsidP="00ED104B">
      <w:pPr>
        <w:ind w:left="-851"/>
        <w:jc w:val="both"/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</w:pPr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-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Respectarea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deciziilor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și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dispozițiilor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conducerii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Muzeului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Na</w:t>
      </w:r>
      <w:r w:rsidR="001356D7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ț</w:t>
      </w:r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ional</w:t>
      </w:r>
      <w:proofErr w:type="spellEnd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ED104B"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  <w:t>Secuiesc</w:t>
      </w:r>
      <w:proofErr w:type="spellEnd"/>
    </w:p>
    <w:p w14:paraId="3A72A0D4" w14:textId="77777777" w:rsidR="00ED104B" w:rsidRDefault="00ED104B" w:rsidP="00ED104B">
      <w:pPr>
        <w:ind w:left="-851"/>
        <w:jc w:val="both"/>
        <w:rPr>
          <w:rFonts w:asciiTheme="majorHAnsi" w:hAnsiTheme="majorHAnsi" w:cstheme="majorHAnsi"/>
          <w:color w:val="222222"/>
          <w:sz w:val="24"/>
          <w:szCs w:val="24"/>
          <w:shd w:val="clear" w:color="auto" w:fill="FFFFFF"/>
        </w:rPr>
      </w:pPr>
    </w:p>
    <w:p w14:paraId="7F105C8E" w14:textId="7D354704" w:rsidR="00ED104B" w:rsidRPr="00ED104B" w:rsidRDefault="00ED104B" w:rsidP="00ED104B">
      <w:pPr>
        <w:ind w:left="-851"/>
        <w:jc w:val="both"/>
        <w:rPr>
          <w:rFonts w:asciiTheme="majorHAnsi" w:hAnsiTheme="majorHAnsi" w:cstheme="majorHAnsi"/>
          <w:b/>
          <w:bCs/>
          <w:color w:val="222222"/>
          <w:sz w:val="24"/>
          <w:szCs w:val="24"/>
          <w:shd w:val="clear" w:color="auto" w:fill="FFFFFF"/>
        </w:rPr>
      </w:pPr>
      <w:r w:rsidRPr="00ED104B">
        <w:rPr>
          <w:rFonts w:asciiTheme="majorHAnsi" w:hAnsiTheme="majorHAnsi" w:cstheme="majorHAnsi"/>
          <w:b/>
          <w:bCs/>
          <w:color w:val="222222"/>
          <w:sz w:val="24"/>
          <w:szCs w:val="24"/>
          <w:shd w:val="clear" w:color="auto" w:fill="FFFFFF"/>
        </w:rPr>
        <w:t>RESPONSABILITATEA IMPLICATĂ DE POST</w:t>
      </w:r>
    </w:p>
    <w:p w14:paraId="04350045" w14:textId="77777777" w:rsidR="00ED104B" w:rsidRPr="00ED104B" w:rsidRDefault="00ED104B" w:rsidP="00ED104B">
      <w:pPr>
        <w:ind w:left="-851"/>
        <w:rPr>
          <w:rFonts w:asciiTheme="majorHAnsi" w:hAnsiTheme="majorHAnsi" w:cstheme="majorHAnsi"/>
          <w:sz w:val="24"/>
          <w:szCs w:val="24"/>
        </w:rPr>
      </w:pPr>
      <w:r w:rsidRPr="00ED104B">
        <w:rPr>
          <w:rFonts w:asciiTheme="majorHAnsi" w:hAnsiTheme="majorHAnsi" w:cstheme="majorHAnsi"/>
          <w:sz w:val="24"/>
          <w:szCs w:val="24"/>
          <w:lang w:val="it-IT"/>
        </w:rPr>
        <w:t xml:space="preserve">-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Capacitatea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de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implementare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a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deciziilor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și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de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asumare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a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responsabilităților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în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rezolvarea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sarcinilor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primate</w:t>
      </w:r>
      <w:proofErr w:type="spellEnd"/>
    </w:p>
    <w:p w14:paraId="005819E8" w14:textId="77777777" w:rsidR="00ED104B" w:rsidRPr="00ED104B" w:rsidRDefault="00ED104B" w:rsidP="00ED104B">
      <w:pPr>
        <w:ind w:left="-851"/>
        <w:rPr>
          <w:rFonts w:asciiTheme="majorHAnsi" w:hAnsiTheme="majorHAnsi" w:cstheme="majorHAnsi"/>
          <w:sz w:val="24"/>
          <w:szCs w:val="24"/>
        </w:rPr>
      </w:pPr>
      <w:r w:rsidRPr="00ED104B">
        <w:rPr>
          <w:rFonts w:asciiTheme="majorHAnsi" w:hAnsiTheme="majorHAnsi" w:cstheme="majorHAnsi"/>
          <w:sz w:val="24"/>
          <w:szCs w:val="24"/>
        </w:rPr>
        <w:t xml:space="preserve">-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Planificarea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,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organizarea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și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gestionarea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eficientă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a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timpului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de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lucru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și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a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resurselor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alocate</w:t>
      </w:r>
      <w:proofErr w:type="spellEnd"/>
    </w:p>
    <w:p w14:paraId="4EE68DA8" w14:textId="77777777" w:rsidR="00ED104B" w:rsidRPr="00ED104B" w:rsidRDefault="00ED104B" w:rsidP="00ED104B">
      <w:pPr>
        <w:ind w:left="-851"/>
        <w:rPr>
          <w:rFonts w:asciiTheme="majorHAnsi" w:hAnsiTheme="majorHAnsi" w:cstheme="majorHAnsi"/>
          <w:sz w:val="24"/>
          <w:szCs w:val="24"/>
        </w:rPr>
      </w:pPr>
      <w:r w:rsidRPr="00ED104B">
        <w:rPr>
          <w:rFonts w:asciiTheme="majorHAnsi" w:hAnsiTheme="majorHAnsi" w:cstheme="majorHAnsi"/>
          <w:sz w:val="24"/>
          <w:szCs w:val="24"/>
        </w:rPr>
        <w:t xml:space="preserve">-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Autoperfecționare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și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valorificarea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experienței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dobândite</w:t>
      </w:r>
      <w:proofErr w:type="spellEnd"/>
    </w:p>
    <w:p w14:paraId="0E4372DB" w14:textId="7DD53E98" w:rsidR="00ED104B" w:rsidRDefault="00ED104B" w:rsidP="00ED104B">
      <w:pPr>
        <w:ind w:left="-851"/>
        <w:jc w:val="both"/>
        <w:rPr>
          <w:rFonts w:asciiTheme="majorHAnsi" w:hAnsiTheme="majorHAnsi" w:cstheme="majorHAnsi"/>
          <w:sz w:val="24"/>
          <w:szCs w:val="24"/>
        </w:rPr>
      </w:pPr>
      <w:r w:rsidRPr="00ED104B">
        <w:rPr>
          <w:rFonts w:asciiTheme="majorHAnsi" w:hAnsiTheme="majorHAnsi" w:cstheme="majorHAnsi"/>
          <w:sz w:val="24"/>
          <w:szCs w:val="24"/>
        </w:rPr>
        <w:t xml:space="preserve">-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Obligația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păstrării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confidențialității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referitoare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la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componența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și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valoarea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patrimoniului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muzeal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, la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documentele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interne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și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procedurile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instituționale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, la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circulația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bunurilor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culturale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din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patrimoniul</w:t>
      </w:r>
      <w:proofErr w:type="spellEnd"/>
      <w:r w:rsidRPr="00ED104B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ED104B">
        <w:rPr>
          <w:rFonts w:asciiTheme="majorHAnsi" w:hAnsiTheme="majorHAnsi" w:cstheme="majorHAnsi"/>
          <w:sz w:val="24"/>
          <w:szCs w:val="24"/>
        </w:rPr>
        <w:t>instituției</w:t>
      </w:r>
      <w:proofErr w:type="spellEnd"/>
    </w:p>
    <w:p w14:paraId="0481BB88" w14:textId="77777777" w:rsidR="004C008C" w:rsidRDefault="004C008C" w:rsidP="00ED104B">
      <w:pPr>
        <w:ind w:left="-851"/>
        <w:jc w:val="both"/>
        <w:rPr>
          <w:rFonts w:asciiTheme="majorHAnsi" w:hAnsiTheme="majorHAnsi" w:cstheme="majorHAnsi"/>
          <w:sz w:val="24"/>
          <w:szCs w:val="24"/>
        </w:rPr>
      </w:pPr>
    </w:p>
    <w:p w14:paraId="3353EB04" w14:textId="2B0A104B" w:rsidR="004C008C" w:rsidRPr="004C008C" w:rsidRDefault="004C008C" w:rsidP="00ED104B">
      <w:pPr>
        <w:ind w:left="-851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4C008C">
        <w:rPr>
          <w:rFonts w:asciiTheme="majorHAnsi" w:hAnsiTheme="majorHAnsi" w:cstheme="majorHAnsi"/>
          <w:b/>
          <w:bCs/>
          <w:sz w:val="24"/>
          <w:szCs w:val="24"/>
        </w:rPr>
        <w:t>SFERA RELAȚIONALĂ A TITULARULUI POSTULUI</w:t>
      </w:r>
    </w:p>
    <w:p w14:paraId="238E150F" w14:textId="77777777" w:rsidR="004C008C" w:rsidRPr="004C008C" w:rsidRDefault="004C008C" w:rsidP="004C008C">
      <w:pPr>
        <w:ind w:left="-851"/>
        <w:jc w:val="both"/>
        <w:rPr>
          <w:rFonts w:asciiTheme="majorHAnsi" w:hAnsiTheme="majorHAnsi" w:cstheme="majorHAnsi"/>
          <w:sz w:val="24"/>
          <w:szCs w:val="24"/>
        </w:rPr>
      </w:pPr>
      <w:r w:rsidRPr="004C008C">
        <w:rPr>
          <w:rFonts w:asciiTheme="majorHAnsi" w:hAnsiTheme="majorHAnsi" w:cstheme="majorHAnsi"/>
          <w:b/>
          <w:bCs/>
          <w:sz w:val="24"/>
          <w:szCs w:val="24"/>
        </w:rPr>
        <w:t xml:space="preserve">1. </w:t>
      </w:r>
      <w:proofErr w:type="spellStart"/>
      <w:r w:rsidRPr="004C008C">
        <w:rPr>
          <w:rFonts w:asciiTheme="majorHAnsi" w:hAnsiTheme="majorHAnsi" w:cstheme="majorHAnsi"/>
          <w:b/>
          <w:bCs/>
          <w:sz w:val="24"/>
          <w:szCs w:val="24"/>
        </w:rPr>
        <w:t>Relații</w:t>
      </w:r>
      <w:proofErr w:type="spellEnd"/>
      <w:r w:rsidRPr="004C008C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b/>
          <w:bCs/>
          <w:sz w:val="24"/>
          <w:szCs w:val="24"/>
        </w:rPr>
        <w:t>ierarhice</w:t>
      </w:r>
      <w:proofErr w:type="spellEnd"/>
      <w:r w:rsidRPr="004C008C">
        <w:rPr>
          <w:rFonts w:asciiTheme="majorHAnsi" w:hAnsiTheme="majorHAnsi" w:cstheme="majorHAnsi"/>
          <w:b/>
          <w:bCs/>
          <w:sz w:val="24"/>
          <w:szCs w:val="24"/>
        </w:rPr>
        <w:t>:</w:t>
      </w:r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Subordonat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față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de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șeful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Serviciului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de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Istorie-Arheologie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și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conducerea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muzeului</w:t>
      </w:r>
      <w:proofErr w:type="spellEnd"/>
    </w:p>
    <w:p w14:paraId="1CCAA5AF" w14:textId="77777777" w:rsidR="004C008C" w:rsidRPr="004C008C" w:rsidRDefault="004C008C" w:rsidP="004C008C">
      <w:pPr>
        <w:ind w:left="-851"/>
        <w:jc w:val="both"/>
        <w:rPr>
          <w:rFonts w:asciiTheme="majorHAnsi" w:hAnsiTheme="majorHAnsi" w:cstheme="majorHAnsi"/>
          <w:sz w:val="24"/>
          <w:szCs w:val="24"/>
        </w:rPr>
      </w:pPr>
      <w:r w:rsidRPr="004C008C">
        <w:rPr>
          <w:rFonts w:asciiTheme="majorHAnsi" w:hAnsiTheme="majorHAnsi" w:cstheme="majorHAnsi"/>
          <w:b/>
          <w:bCs/>
          <w:sz w:val="24"/>
          <w:szCs w:val="24"/>
        </w:rPr>
        <w:t xml:space="preserve">2. </w:t>
      </w:r>
      <w:proofErr w:type="spellStart"/>
      <w:r w:rsidRPr="004C008C">
        <w:rPr>
          <w:rFonts w:asciiTheme="majorHAnsi" w:hAnsiTheme="majorHAnsi" w:cstheme="majorHAnsi"/>
          <w:b/>
          <w:bCs/>
          <w:sz w:val="24"/>
          <w:szCs w:val="24"/>
        </w:rPr>
        <w:t>Relații</w:t>
      </w:r>
      <w:proofErr w:type="spellEnd"/>
      <w:r w:rsidRPr="004C008C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b/>
          <w:bCs/>
          <w:sz w:val="24"/>
          <w:szCs w:val="24"/>
        </w:rPr>
        <w:t>funcționale</w:t>
      </w:r>
      <w:proofErr w:type="spellEnd"/>
      <w:r w:rsidRPr="004C008C">
        <w:rPr>
          <w:rFonts w:asciiTheme="majorHAnsi" w:hAnsiTheme="majorHAnsi" w:cstheme="majorHAnsi"/>
          <w:b/>
          <w:bCs/>
          <w:sz w:val="24"/>
          <w:szCs w:val="24"/>
        </w:rPr>
        <w:t>:</w:t>
      </w:r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Colaborează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cu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specialiștii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și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personalul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auxiliar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din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cadrul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r w:rsidRPr="004C008C">
        <w:rPr>
          <w:rFonts w:asciiTheme="majorHAnsi" w:hAnsiTheme="majorHAnsi" w:cstheme="majorHAnsi"/>
          <w:sz w:val="24"/>
          <w:szCs w:val="24"/>
          <w:lang w:val="it-IT"/>
        </w:rPr>
        <w:t>Muzeului Național Secuiesc</w:t>
      </w:r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și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din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alte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instituții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muzeale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și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științifice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din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țară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și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străinătate</w:t>
      </w:r>
      <w:proofErr w:type="spellEnd"/>
    </w:p>
    <w:p w14:paraId="682B8A9C" w14:textId="61183931" w:rsidR="00E5333F" w:rsidRDefault="004C008C" w:rsidP="004C008C">
      <w:pPr>
        <w:ind w:left="-851"/>
        <w:jc w:val="both"/>
        <w:rPr>
          <w:rFonts w:asciiTheme="majorHAnsi" w:hAnsiTheme="majorHAnsi" w:cstheme="majorHAnsi"/>
          <w:sz w:val="24"/>
          <w:szCs w:val="24"/>
          <w:lang w:val="ro-RO"/>
        </w:rPr>
      </w:pPr>
      <w:r w:rsidRPr="004C008C">
        <w:rPr>
          <w:rFonts w:asciiTheme="majorHAnsi" w:hAnsiTheme="majorHAnsi" w:cstheme="majorHAnsi"/>
          <w:b/>
          <w:bCs/>
          <w:sz w:val="24"/>
          <w:szCs w:val="24"/>
        </w:rPr>
        <w:t xml:space="preserve">3. </w:t>
      </w:r>
      <w:proofErr w:type="spellStart"/>
      <w:r w:rsidRPr="004C008C">
        <w:rPr>
          <w:rFonts w:asciiTheme="majorHAnsi" w:hAnsiTheme="majorHAnsi" w:cstheme="majorHAnsi"/>
          <w:b/>
          <w:bCs/>
          <w:sz w:val="24"/>
          <w:szCs w:val="24"/>
        </w:rPr>
        <w:t>Relații</w:t>
      </w:r>
      <w:proofErr w:type="spellEnd"/>
      <w:r w:rsidRPr="004C008C">
        <w:rPr>
          <w:rFonts w:asciiTheme="majorHAnsi" w:hAnsiTheme="majorHAnsi" w:cstheme="majorHAnsi"/>
          <w:b/>
          <w:bCs/>
          <w:sz w:val="24"/>
          <w:szCs w:val="24"/>
        </w:rPr>
        <w:t xml:space="preserve"> de </w:t>
      </w:r>
      <w:proofErr w:type="spellStart"/>
      <w:r w:rsidRPr="004C008C">
        <w:rPr>
          <w:rFonts w:asciiTheme="majorHAnsi" w:hAnsiTheme="majorHAnsi" w:cstheme="majorHAnsi"/>
          <w:b/>
          <w:bCs/>
          <w:sz w:val="24"/>
          <w:szCs w:val="24"/>
        </w:rPr>
        <w:t>reprezentare</w:t>
      </w:r>
      <w:proofErr w:type="spellEnd"/>
      <w:r w:rsidRPr="004C008C">
        <w:rPr>
          <w:rFonts w:asciiTheme="majorHAnsi" w:hAnsiTheme="majorHAnsi" w:cstheme="majorHAnsi"/>
          <w:b/>
          <w:bCs/>
          <w:sz w:val="24"/>
          <w:szCs w:val="24"/>
        </w:rPr>
        <w:t>:</w:t>
      </w:r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Reprezintă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interesele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științifice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ale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instituției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prin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promovarea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activităților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acesteia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și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valorificarea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patrimoniului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muzeal</w:t>
      </w:r>
      <w:proofErr w:type="spellEnd"/>
    </w:p>
    <w:p w14:paraId="188FB416" w14:textId="77777777" w:rsidR="004C008C" w:rsidRDefault="004C008C" w:rsidP="004C008C">
      <w:pPr>
        <w:ind w:left="-851"/>
        <w:jc w:val="both"/>
        <w:rPr>
          <w:rFonts w:asciiTheme="majorHAnsi" w:hAnsiTheme="majorHAnsi" w:cstheme="majorHAnsi"/>
          <w:sz w:val="24"/>
          <w:szCs w:val="24"/>
          <w:lang w:val="ro-RO"/>
        </w:rPr>
      </w:pPr>
    </w:p>
    <w:p w14:paraId="32006325" w14:textId="30346440" w:rsidR="004C008C" w:rsidRPr="004C008C" w:rsidRDefault="004C008C" w:rsidP="004C008C">
      <w:pPr>
        <w:ind w:left="-851"/>
        <w:rPr>
          <w:rFonts w:asciiTheme="majorHAnsi" w:hAnsiTheme="majorHAnsi" w:cstheme="majorHAnsi"/>
          <w:b/>
          <w:bCs/>
          <w:sz w:val="24"/>
          <w:szCs w:val="24"/>
        </w:rPr>
      </w:pPr>
      <w:r w:rsidRPr="004C008C">
        <w:rPr>
          <w:rFonts w:asciiTheme="majorHAnsi" w:hAnsiTheme="majorHAnsi" w:cstheme="majorHAnsi"/>
          <w:b/>
          <w:bCs/>
          <w:sz w:val="24"/>
          <w:szCs w:val="24"/>
        </w:rPr>
        <w:t>ÎNTOCMIT DE</w:t>
      </w:r>
    </w:p>
    <w:p w14:paraId="53E8449A" w14:textId="4FBDB3B7" w:rsidR="004C008C" w:rsidRPr="004C008C" w:rsidRDefault="004C008C" w:rsidP="004C008C">
      <w:pPr>
        <w:ind w:left="-851"/>
        <w:rPr>
          <w:rFonts w:asciiTheme="majorHAnsi" w:hAnsiTheme="majorHAnsi" w:cstheme="majorHAnsi"/>
          <w:sz w:val="24"/>
          <w:szCs w:val="24"/>
        </w:rPr>
      </w:pPr>
      <w:r w:rsidRPr="004C008C">
        <w:rPr>
          <w:rFonts w:asciiTheme="majorHAnsi" w:hAnsiTheme="majorHAnsi" w:cstheme="majorHAnsi"/>
          <w:b/>
          <w:bCs/>
          <w:sz w:val="24"/>
          <w:szCs w:val="24"/>
        </w:rPr>
        <w:lastRenderedPageBreak/>
        <w:t xml:space="preserve">1. </w:t>
      </w:r>
      <w:proofErr w:type="spellStart"/>
      <w:r w:rsidRPr="004C008C">
        <w:rPr>
          <w:rFonts w:asciiTheme="majorHAnsi" w:hAnsiTheme="majorHAnsi" w:cstheme="majorHAnsi"/>
          <w:b/>
          <w:bCs/>
          <w:sz w:val="24"/>
          <w:szCs w:val="24"/>
        </w:rPr>
        <w:t>Numele</w:t>
      </w:r>
      <w:proofErr w:type="spellEnd"/>
      <w:r w:rsidRPr="004C008C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b/>
          <w:bCs/>
          <w:sz w:val="24"/>
          <w:szCs w:val="24"/>
        </w:rPr>
        <w:t>și</w:t>
      </w:r>
      <w:proofErr w:type="spellEnd"/>
      <w:r w:rsidRPr="004C008C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b/>
          <w:bCs/>
          <w:sz w:val="24"/>
          <w:szCs w:val="24"/>
        </w:rPr>
        <w:t>prenumele</w:t>
      </w:r>
      <w:proofErr w:type="spellEnd"/>
      <w:r w:rsidRPr="004C008C">
        <w:rPr>
          <w:rFonts w:asciiTheme="majorHAnsi" w:hAnsiTheme="majorHAnsi" w:cstheme="majorHAnsi"/>
          <w:b/>
          <w:bCs/>
          <w:sz w:val="24"/>
          <w:szCs w:val="24"/>
        </w:rPr>
        <w:t xml:space="preserve">: </w:t>
      </w:r>
    </w:p>
    <w:p w14:paraId="109CB0B3" w14:textId="77777777" w:rsidR="004C008C" w:rsidRPr="004C008C" w:rsidRDefault="004C008C" w:rsidP="004C008C">
      <w:pPr>
        <w:ind w:left="-851"/>
        <w:rPr>
          <w:rFonts w:asciiTheme="majorHAnsi" w:hAnsiTheme="majorHAnsi" w:cstheme="majorHAnsi"/>
          <w:sz w:val="24"/>
          <w:szCs w:val="24"/>
        </w:rPr>
      </w:pPr>
      <w:r w:rsidRPr="004C008C">
        <w:rPr>
          <w:rFonts w:asciiTheme="majorHAnsi" w:hAnsiTheme="majorHAnsi" w:cstheme="majorHAnsi"/>
          <w:b/>
          <w:bCs/>
          <w:sz w:val="24"/>
          <w:szCs w:val="24"/>
        </w:rPr>
        <w:t xml:space="preserve">2. </w:t>
      </w:r>
      <w:proofErr w:type="spellStart"/>
      <w:r w:rsidRPr="004C008C">
        <w:rPr>
          <w:rFonts w:asciiTheme="majorHAnsi" w:hAnsiTheme="majorHAnsi" w:cstheme="majorHAnsi"/>
          <w:b/>
          <w:bCs/>
          <w:sz w:val="24"/>
          <w:szCs w:val="24"/>
        </w:rPr>
        <w:t>Funcția</w:t>
      </w:r>
      <w:proofErr w:type="spellEnd"/>
      <w:r w:rsidRPr="004C008C">
        <w:rPr>
          <w:rFonts w:asciiTheme="majorHAnsi" w:hAnsiTheme="majorHAnsi" w:cstheme="majorHAnsi"/>
          <w:b/>
          <w:bCs/>
          <w:sz w:val="24"/>
          <w:szCs w:val="24"/>
        </w:rPr>
        <w:t>:</w:t>
      </w:r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Șef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Serviciul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de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Istorie-Arheologie</w:t>
      </w:r>
      <w:proofErr w:type="spellEnd"/>
    </w:p>
    <w:p w14:paraId="663373F4" w14:textId="0BC47250" w:rsidR="004C008C" w:rsidRPr="004C008C" w:rsidRDefault="004C008C" w:rsidP="004C008C">
      <w:pPr>
        <w:ind w:left="-851"/>
        <w:rPr>
          <w:rFonts w:asciiTheme="majorHAnsi" w:hAnsiTheme="majorHAnsi" w:cstheme="majorHAnsi"/>
          <w:sz w:val="24"/>
          <w:szCs w:val="24"/>
        </w:rPr>
      </w:pPr>
      <w:r w:rsidRPr="004C008C">
        <w:rPr>
          <w:rFonts w:asciiTheme="majorHAnsi" w:hAnsiTheme="majorHAnsi" w:cstheme="majorHAnsi"/>
          <w:b/>
          <w:bCs/>
          <w:sz w:val="24"/>
          <w:szCs w:val="24"/>
        </w:rPr>
        <w:t>3. Data:</w:t>
      </w:r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r w:rsidR="00AE1822">
        <w:rPr>
          <w:rFonts w:asciiTheme="majorHAnsi" w:hAnsiTheme="majorHAnsi" w:cstheme="majorHAnsi"/>
          <w:sz w:val="24"/>
          <w:szCs w:val="24"/>
        </w:rPr>
        <w:t>22</w:t>
      </w:r>
      <w:r w:rsidRPr="004C008C">
        <w:rPr>
          <w:rFonts w:asciiTheme="majorHAnsi" w:hAnsiTheme="majorHAnsi" w:cstheme="majorHAnsi"/>
          <w:sz w:val="24"/>
          <w:szCs w:val="24"/>
        </w:rPr>
        <w:t>.</w:t>
      </w:r>
      <w:r w:rsidR="00AE1822">
        <w:rPr>
          <w:rFonts w:asciiTheme="majorHAnsi" w:hAnsiTheme="majorHAnsi" w:cstheme="majorHAnsi"/>
          <w:sz w:val="24"/>
          <w:szCs w:val="24"/>
        </w:rPr>
        <w:t>05</w:t>
      </w:r>
      <w:r w:rsidRPr="004C008C">
        <w:rPr>
          <w:rFonts w:asciiTheme="majorHAnsi" w:hAnsiTheme="majorHAnsi" w:cstheme="majorHAnsi"/>
          <w:sz w:val="24"/>
          <w:szCs w:val="24"/>
        </w:rPr>
        <w:t>.202</w:t>
      </w:r>
      <w:r w:rsidR="00AE1822">
        <w:rPr>
          <w:rFonts w:asciiTheme="majorHAnsi" w:hAnsiTheme="majorHAnsi" w:cstheme="majorHAnsi"/>
          <w:sz w:val="24"/>
          <w:szCs w:val="24"/>
        </w:rPr>
        <w:t>6</w:t>
      </w:r>
    </w:p>
    <w:p w14:paraId="2A096800" w14:textId="45E798EC" w:rsidR="004C008C" w:rsidRPr="004C008C" w:rsidRDefault="004C008C" w:rsidP="004C008C">
      <w:pPr>
        <w:ind w:left="-851"/>
        <w:rPr>
          <w:rFonts w:asciiTheme="majorHAnsi" w:hAnsiTheme="majorHAnsi" w:cstheme="majorHAnsi"/>
          <w:b/>
          <w:bCs/>
          <w:sz w:val="24"/>
          <w:szCs w:val="24"/>
        </w:rPr>
      </w:pPr>
      <w:r w:rsidRPr="004C008C">
        <w:rPr>
          <w:rFonts w:asciiTheme="majorHAnsi" w:hAnsiTheme="majorHAnsi" w:cstheme="majorHAnsi"/>
          <w:b/>
          <w:bCs/>
          <w:sz w:val="24"/>
          <w:szCs w:val="24"/>
        </w:rPr>
        <w:t xml:space="preserve">4. </w:t>
      </w:r>
      <w:proofErr w:type="spellStart"/>
      <w:r w:rsidRPr="004C008C">
        <w:rPr>
          <w:rFonts w:asciiTheme="majorHAnsi" w:hAnsiTheme="majorHAnsi" w:cstheme="majorHAnsi"/>
          <w:b/>
          <w:bCs/>
          <w:sz w:val="24"/>
          <w:szCs w:val="24"/>
        </w:rPr>
        <w:t>Semnătura</w:t>
      </w:r>
      <w:proofErr w:type="spellEnd"/>
      <w:r w:rsidRPr="004C008C">
        <w:rPr>
          <w:rFonts w:asciiTheme="majorHAnsi" w:hAnsiTheme="majorHAnsi" w:cstheme="majorHAnsi"/>
          <w:b/>
          <w:bCs/>
          <w:sz w:val="24"/>
          <w:szCs w:val="24"/>
        </w:rPr>
        <w:t>:</w:t>
      </w:r>
    </w:p>
    <w:p w14:paraId="5C9EC4E0" w14:textId="77777777" w:rsidR="004C008C" w:rsidRPr="004C008C" w:rsidRDefault="004C008C" w:rsidP="004C008C">
      <w:pPr>
        <w:ind w:left="-851"/>
        <w:rPr>
          <w:rFonts w:asciiTheme="majorHAnsi" w:hAnsiTheme="majorHAnsi" w:cstheme="majorHAnsi"/>
          <w:sz w:val="24"/>
          <w:szCs w:val="24"/>
        </w:rPr>
      </w:pPr>
    </w:p>
    <w:p w14:paraId="51F3AD3A" w14:textId="795B83D5" w:rsidR="004C008C" w:rsidRPr="004C008C" w:rsidRDefault="004C008C" w:rsidP="004C008C">
      <w:pPr>
        <w:ind w:left="-851"/>
        <w:rPr>
          <w:rFonts w:asciiTheme="majorHAnsi" w:hAnsiTheme="majorHAnsi" w:cstheme="majorHAnsi"/>
          <w:b/>
          <w:bCs/>
          <w:sz w:val="24"/>
          <w:szCs w:val="24"/>
        </w:rPr>
      </w:pPr>
      <w:r w:rsidRPr="004C008C">
        <w:rPr>
          <w:rFonts w:asciiTheme="majorHAnsi" w:hAnsiTheme="majorHAnsi" w:cstheme="majorHAnsi"/>
          <w:b/>
          <w:bCs/>
          <w:sz w:val="24"/>
          <w:szCs w:val="24"/>
        </w:rPr>
        <w:t>LUAT LA CUNOȘTINȚĂ DE CĂTRE OCUPANTUL POSTULUI</w:t>
      </w:r>
    </w:p>
    <w:p w14:paraId="0C495A79" w14:textId="72899BD1" w:rsidR="004C008C" w:rsidRPr="004C008C" w:rsidRDefault="004C008C" w:rsidP="004C008C">
      <w:pPr>
        <w:ind w:left="-851"/>
        <w:rPr>
          <w:rFonts w:asciiTheme="majorHAnsi" w:hAnsiTheme="majorHAnsi" w:cstheme="majorHAnsi"/>
          <w:sz w:val="24"/>
          <w:szCs w:val="24"/>
          <w:lang w:val="hu-HU"/>
        </w:rPr>
      </w:pPr>
      <w:r w:rsidRPr="004C008C">
        <w:rPr>
          <w:rFonts w:asciiTheme="majorHAnsi" w:hAnsiTheme="majorHAnsi" w:cstheme="majorHAnsi"/>
          <w:b/>
          <w:bCs/>
          <w:sz w:val="24"/>
          <w:szCs w:val="24"/>
        </w:rPr>
        <w:t xml:space="preserve">1. </w:t>
      </w:r>
      <w:proofErr w:type="spellStart"/>
      <w:r w:rsidRPr="004C008C">
        <w:rPr>
          <w:rFonts w:asciiTheme="majorHAnsi" w:hAnsiTheme="majorHAnsi" w:cstheme="majorHAnsi"/>
          <w:b/>
          <w:bCs/>
          <w:sz w:val="24"/>
          <w:szCs w:val="24"/>
        </w:rPr>
        <w:t>Numele</w:t>
      </w:r>
      <w:proofErr w:type="spellEnd"/>
      <w:r w:rsidRPr="004C008C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b/>
          <w:bCs/>
          <w:sz w:val="24"/>
          <w:szCs w:val="24"/>
        </w:rPr>
        <w:t>și</w:t>
      </w:r>
      <w:proofErr w:type="spellEnd"/>
      <w:r w:rsidRPr="004C008C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b/>
          <w:bCs/>
          <w:sz w:val="24"/>
          <w:szCs w:val="24"/>
        </w:rPr>
        <w:t>prenumele</w:t>
      </w:r>
      <w:proofErr w:type="spellEnd"/>
      <w:r w:rsidRPr="004C008C">
        <w:rPr>
          <w:rFonts w:asciiTheme="majorHAnsi" w:hAnsiTheme="majorHAnsi" w:cstheme="majorHAnsi"/>
          <w:b/>
          <w:bCs/>
          <w:sz w:val="24"/>
          <w:szCs w:val="24"/>
        </w:rPr>
        <w:t xml:space="preserve">: </w:t>
      </w:r>
      <w:r w:rsidR="00AE1822">
        <w:rPr>
          <w:rFonts w:asciiTheme="majorHAnsi" w:hAnsiTheme="majorHAnsi" w:cstheme="majorHAnsi"/>
          <w:sz w:val="24"/>
          <w:szCs w:val="24"/>
        </w:rPr>
        <w:t>-</w:t>
      </w:r>
    </w:p>
    <w:p w14:paraId="7520839C" w14:textId="163CF6C1" w:rsidR="004C008C" w:rsidRPr="004C008C" w:rsidRDefault="004C008C" w:rsidP="004C008C">
      <w:pPr>
        <w:ind w:left="-851"/>
        <w:rPr>
          <w:rFonts w:asciiTheme="majorHAnsi" w:hAnsiTheme="majorHAnsi" w:cstheme="majorHAnsi"/>
          <w:sz w:val="24"/>
          <w:szCs w:val="24"/>
          <w:lang w:val="ro-RO"/>
        </w:rPr>
      </w:pPr>
      <w:r w:rsidRPr="004C008C">
        <w:rPr>
          <w:rFonts w:asciiTheme="majorHAnsi" w:hAnsiTheme="majorHAnsi" w:cstheme="majorHAnsi"/>
          <w:b/>
          <w:bCs/>
          <w:sz w:val="24"/>
          <w:szCs w:val="24"/>
          <w:lang w:val="hu-HU"/>
        </w:rPr>
        <w:t xml:space="preserve">2. </w:t>
      </w:r>
      <w:proofErr w:type="spellStart"/>
      <w:r w:rsidRPr="004C008C">
        <w:rPr>
          <w:rFonts w:asciiTheme="majorHAnsi" w:hAnsiTheme="majorHAnsi" w:cstheme="majorHAnsi"/>
          <w:b/>
          <w:bCs/>
          <w:sz w:val="24"/>
          <w:szCs w:val="24"/>
          <w:lang w:val="hu-HU"/>
        </w:rPr>
        <w:t>Func</w:t>
      </w:r>
      <w:r w:rsidRPr="004C008C">
        <w:rPr>
          <w:rFonts w:asciiTheme="majorHAnsi" w:hAnsiTheme="majorHAnsi" w:cstheme="majorHAnsi"/>
          <w:b/>
          <w:bCs/>
          <w:sz w:val="24"/>
          <w:szCs w:val="24"/>
        </w:rPr>
        <w:t>ția</w:t>
      </w:r>
      <w:proofErr w:type="spellEnd"/>
      <w:r w:rsidRPr="004C008C">
        <w:rPr>
          <w:rFonts w:asciiTheme="majorHAnsi" w:hAnsiTheme="majorHAnsi" w:cstheme="majorHAnsi"/>
          <w:b/>
          <w:bCs/>
          <w:sz w:val="24"/>
          <w:szCs w:val="24"/>
        </w:rPr>
        <w:t>:</w:t>
      </w:r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Muzeograf</w:t>
      </w:r>
      <w:proofErr w:type="spellEnd"/>
      <w:r w:rsidRPr="004C008C">
        <w:rPr>
          <w:rFonts w:asciiTheme="majorHAnsi" w:hAnsiTheme="majorHAnsi" w:cstheme="majorHAnsi"/>
          <w:sz w:val="24"/>
          <w:szCs w:val="24"/>
        </w:rPr>
        <w:t xml:space="preserve"> I </w:t>
      </w:r>
      <w:r>
        <w:rPr>
          <w:rFonts w:asciiTheme="majorHAnsi" w:hAnsiTheme="majorHAnsi" w:cstheme="majorHAnsi"/>
          <w:sz w:val="24"/>
          <w:szCs w:val="24"/>
        </w:rPr>
        <w:t>A</w:t>
      </w:r>
    </w:p>
    <w:p w14:paraId="7B65E597" w14:textId="373ED2D7" w:rsidR="004C008C" w:rsidRPr="004C008C" w:rsidRDefault="004C008C" w:rsidP="004C008C">
      <w:pPr>
        <w:ind w:left="-851"/>
        <w:rPr>
          <w:rFonts w:asciiTheme="majorHAnsi" w:hAnsiTheme="majorHAnsi" w:cstheme="majorHAnsi"/>
          <w:sz w:val="24"/>
          <w:szCs w:val="24"/>
        </w:rPr>
      </w:pPr>
      <w:r w:rsidRPr="004C008C">
        <w:rPr>
          <w:rFonts w:asciiTheme="majorHAnsi" w:hAnsiTheme="majorHAnsi" w:cstheme="majorHAnsi"/>
          <w:b/>
          <w:bCs/>
          <w:sz w:val="24"/>
          <w:szCs w:val="24"/>
        </w:rPr>
        <w:t>3. Data:</w:t>
      </w:r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r w:rsidR="00AE1822">
        <w:rPr>
          <w:rFonts w:asciiTheme="majorHAnsi" w:hAnsiTheme="majorHAnsi" w:cstheme="majorHAnsi"/>
          <w:sz w:val="24"/>
          <w:szCs w:val="24"/>
        </w:rPr>
        <w:t>-</w:t>
      </w:r>
    </w:p>
    <w:p w14:paraId="0F25BDAE" w14:textId="77777777" w:rsidR="004C008C" w:rsidRPr="004C008C" w:rsidRDefault="004C008C" w:rsidP="004C008C">
      <w:pPr>
        <w:ind w:left="-851"/>
        <w:rPr>
          <w:rFonts w:asciiTheme="majorHAnsi" w:hAnsiTheme="majorHAnsi" w:cstheme="majorHAnsi"/>
          <w:b/>
          <w:bCs/>
          <w:sz w:val="24"/>
          <w:szCs w:val="24"/>
        </w:rPr>
      </w:pPr>
      <w:r w:rsidRPr="004C008C">
        <w:rPr>
          <w:rFonts w:asciiTheme="majorHAnsi" w:hAnsiTheme="majorHAnsi" w:cstheme="majorHAnsi"/>
          <w:b/>
          <w:bCs/>
          <w:sz w:val="24"/>
          <w:szCs w:val="24"/>
        </w:rPr>
        <w:t xml:space="preserve">4. </w:t>
      </w:r>
      <w:proofErr w:type="spellStart"/>
      <w:r w:rsidRPr="004C008C">
        <w:rPr>
          <w:rFonts w:asciiTheme="majorHAnsi" w:hAnsiTheme="majorHAnsi" w:cstheme="majorHAnsi"/>
          <w:b/>
          <w:bCs/>
          <w:sz w:val="24"/>
          <w:szCs w:val="24"/>
        </w:rPr>
        <w:t>Semnătura</w:t>
      </w:r>
      <w:proofErr w:type="spellEnd"/>
      <w:r w:rsidRPr="004C008C">
        <w:rPr>
          <w:rFonts w:asciiTheme="majorHAnsi" w:hAnsiTheme="majorHAnsi" w:cstheme="majorHAnsi"/>
          <w:b/>
          <w:bCs/>
          <w:sz w:val="24"/>
          <w:szCs w:val="24"/>
        </w:rPr>
        <w:t>:</w:t>
      </w:r>
    </w:p>
    <w:p w14:paraId="35EA7E60" w14:textId="77777777" w:rsidR="004C008C" w:rsidRPr="004C008C" w:rsidRDefault="004C008C" w:rsidP="004C008C">
      <w:pPr>
        <w:ind w:left="-851"/>
        <w:rPr>
          <w:rFonts w:asciiTheme="majorHAnsi" w:hAnsiTheme="majorHAnsi" w:cstheme="majorHAnsi"/>
          <w:sz w:val="24"/>
          <w:szCs w:val="24"/>
        </w:rPr>
      </w:pPr>
    </w:p>
    <w:p w14:paraId="7FFEEB42" w14:textId="31BF5961" w:rsidR="004C008C" w:rsidRPr="004C008C" w:rsidRDefault="004C008C" w:rsidP="004C008C">
      <w:pPr>
        <w:ind w:left="-851"/>
        <w:rPr>
          <w:rFonts w:asciiTheme="majorHAnsi" w:hAnsiTheme="majorHAnsi" w:cstheme="majorHAnsi"/>
          <w:b/>
          <w:bCs/>
          <w:sz w:val="24"/>
          <w:szCs w:val="24"/>
        </w:rPr>
      </w:pPr>
      <w:r w:rsidRPr="004C008C">
        <w:rPr>
          <w:rFonts w:asciiTheme="majorHAnsi" w:hAnsiTheme="majorHAnsi" w:cstheme="majorHAnsi"/>
          <w:b/>
          <w:bCs/>
          <w:sz w:val="24"/>
          <w:szCs w:val="24"/>
        </w:rPr>
        <w:t>AVIZAT DE CĂTRE CONDUCEREA INSTITUȚIEI</w:t>
      </w:r>
    </w:p>
    <w:p w14:paraId="719440A1" w14:textId="35C488B7" w:rsidR="004C008C" w:rsidRPr="00AE1822" w:rsidRDefault="004C008C" w:rsidP="004C008C">
      <w:pPr>
        <w:ind w:left="-851"/>
        <w:rPr>
          <w:rFonts w:asciiTheme="majorHAnsi" w:hAnsiTheme="majorHAnsi" w:cstheme="majorHAnsi"/>
          <w:sz w:val="24"/>
          <w:szCs w:val="24"/>
          <w:lang w:val="hu-HU"/>
        </w:rPr>
      </w:pPr>
      <w:r w:rsidRPr="004C008C">
        <w:rPr>
          <w:rFonts w:asciiTheme="majorHAnsi" w:hAnsiTheme="majorHAnsi" w:cstheme="majorHAnsi"/>
          <w:b/>
          <w:bCs/>
          <w:sz w:val="24"/>
          <w:szCs w:val="24"/>
        </w:rPr>
        <w:t xml:space="preserve">1. </w:t>
      </w:r>
      <w:proofErr w:type="spellStart"/>
      <w:r w:rsidRPr="004C008C">
        <w:rPr>
          <w:rFonts w:asciiTheme="majorHAnsi" w:hAnsiTheme="majorHAnsi" w:cstheme="majorHAnsi"/>
          <w:b/>
          <w:bCs/>
          <w:sz w:val="24"/>
          <w:szCs w:val="24"/>
        </w:rPr>
        <w:t>Numele</w:t>
      </w:r>
      <w:proofErr w:type="spellEnd"/>
      <w:r w:rsidRPr="004C008C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b/>
          <w:bCs/>
          <w:sz w:val="24"/>
          <w:szCs w:val="24"/>
        </w:rPr>
        <w:t>și</w:t>
      </w:r>
      <w:proofErr w:type="spellEnd"/>
      <w:r w:rsidRPr="004C008C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b/>
          <w:bCs/>
          <w:sz w:val="24"/>
          <w:szCs w:val="24"/>
        </w:rPr>
        <w:t>prenumele</w:t>
      </w:r>
      <w:proofErr w:type="spellEnd"/>
      <w:r w:rsidRPr="004C008C">
        <w:rPr>
          <w:rFonts w:asciiTheme="majorHAnsi" w:hAnsiTheme="majorHAnsi" w:cstheme="majorHAnsi"/>
          <w:b/>
          <w:bCs/>
          <w:sz w:val="24"/>
          <w:szCs w:val="24"/>
        </w:rPr>
        <w:t>:</w:t>
      </w:r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5F8051DA" w14:textId="3135D292" w:rsidR="004C008C" w:rsidRPr="004C008C" w:rsidRDefault="004C008C" w:rsidP="004C008C">
      <w:pPr>
        <w:ind w:left="-851"/>
        <w:rPr>
          <w:rFonts w:asciiTheme="majorHAnsi" w:hAnsiTheme="majorHAnsi" w:cstheme="majorHAnsi"/>
          <w:sz w:val="24"/>
          <w:szCs w:val="24"/>
          <w:lang w:val="ro-RO"/>
        </w:rPr>
      </w:pPr>
      <w:r w:rsidRPr="004C008C">
        <w:rPr>
          <w:rFonts w:asciiTheme="majorHAnsi" w:hAnsiTheme="majorHAnsi" w:cstheme="majorHAnsi"/>
          <w:b/>
          <w:bCs/>
          <w:sz w:val="24"/>
          <w:szCs w:val="24"/>
          <w:lang w:val="hu-HU"/>
        </w:rPr>
        <w:t xml:space="preserve">2. </w:t>
      </w:r>
      <w:proofErr w:type="spellStart"/>
      <w:r w:rsidRPr="004C008C">
        <w:rPr>
          <w:rFonts w:asciiTheme="majorHAnsi" w:hAnsiTheme="majorHAnsi" w:cstheme="majorHAnsi"/>
          <w:b/>
          <w:bCs/>
          <w:sz w:val="24"/>
          <w:szCs w:val="24"/>
          <w:lang w:val="hu-HU"/>
        </w:rPr>
        <w:t>Func</w:t>
      </w:r>
      <w:r w:rsidRPr="004C008C">
        <w:rPr>
          <w:rFonts w:asciiTheme="majorHAnsi" w:hAnsiTheme="majorHAnsi" w:cstheme="majorHAnsi"/>
          <w:b/>
          <w:bCs/>
          <w:sz w:val="24"/>
          <w:szCs w:val="24"/>
        </w:rPr>
        <w:t>ția</w:t>
      </w:r>
      <w:proofErr w:type="spellEnd"/>
      <w:r w:rsidRPr="004C008C">
        <w:rPr>
          <w:rFonts w:asciiTheme="majorHAnsi" w:hAnsiTheme="majorHAnsi" w:cstheme="majorHAnsi"/>
          <w:b/>
          <w:bCs/>
          <w:sz w:val="24"/>
          <w:szCs w:val="24"/>
        </w:rPr>
        <w:t>:</w:t>
      </w:r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4C008C">
        <w:rPr>
          <w:rFonts w:asciiTheme="majorHAnsi" w:hAnsiTheme="majorHAnsi" w:cstheme="majorHAnsi"/>
          <w:sz w:val="24"/>
          <w:szCs w:val="24"/>
        </w:rPr>
        <w:t>Director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general</w:t>
      </w:r>
      <w:proofErr w:type="spellEnd"/>
    </w:p>
    <w:p w14:paraId="58D111A7" w14:textId="2B9A1E93" w:rsidR="004C008C" w:rsidRPr="004C008C" w:rsidRDefault="004C008C" w:rsidP="004C008C">
      <w:pPr>
        <w:ind w:left="-851"/>
        <w:rPr>
          <w:rFonts w:asciiTheme="majorHAnsi" w:hAnsiTheme="majorHAnsi" w:cstheme="majorHAnsi"/>
          <w:sz w:val="24"/>
          <w:szCs w:val="24"/>
        </w:rPr>
      </w:pPr>
      <w:r w:rsidRPr="004C008C">
        <w:rPr>
          <w:rFonts w:asciiTheme="majorHAnsi" w:hAnsiTheme="majorHAnsi" w:cstheme="majorHAnsi"/>
          <w:b/>
          <w:bCs/>
          <w:sz w:val="24"/>
          <w:szCs w:val="24"/>
        </w:rPr>
        <w:t>3. Data:</w:t>
      </w:r>
      <w:r w:rsidRPr="004C008C">
        <w:rPr>
          <w:rFonts w:asciiTheme="majorHAnsi" w:hAnsiTheme="majorHAnsi" w:cstheme="majorHAnsi"/>
          <w:sz w:val="24"/>
          <w:szCs w:val="24"/>
        </w:rPr>
        <w:t xml:space="preserve"> </w:t>
      </w:r>
      <w:r w:rsidR="00AE1822">
        <w:rPr>
          <w:rFonts w:asciiTheme="majorHAnsi" w:hAnsiTheme="majorHAnsi" w:cstheme="majorHAnsi"/>
          <w:sz w:val="24"/>
          <w:szCs w:val="24"/>
        </w:rPr>
        <w:t>-</w:t>
      </w:r>
    </w:p>
    <w:p w14:paraId="679F1E5D" w14:textId="77777777" w:rsidR="004C008C" w:rsidRPr="004C008C" w:rsidRDefault="004C008C" w:rsidP="004C008C">
      <w:pPr>
        <w:ind w:left="-851"/>
        <w:rPr>
          <w:rFonts w:asciiTheme="majorHAnsi" w:hAnsiTheme="majorHAnsi" w:cstheme="majorHAnsi"/>
          <w:b/>
          <w:bCs/>
          <w:sz w:val="24"/>
          <w:szCs w:val="24"/>
        </w:rPr>
      </w:pPr>
      <w:r w:rsidRPr="004C008C">
        <w:rPr>
          <w:rFonts w:asciiTheme="majorHAnsi" w:hAnsiTheme="majorHAnsi" w:cstheme="majorHAnsi"/>
          <w:b/>
          <w:bCs/>
          <w:sz w:val="24"/>
          <w:szCs w:val="24"/>
        </w:rPr>
        <w:t xml:space="preserve">4. </w:t>
      </w:r>
      <w:proofErr w:type="spellStart"/>
      <w:r w:rsidRPr="004C008C">
        <w:rPr>
          <w:rFonts w:asciiTheme="majorHAnsi" w:hAnsiTheme="majorHAnsi" w:cstheme="majorHAnsi"/>
          <w:b/>
          <w:bCs/>
          <w:sz w:val="24"/>
          <w:szCs w:val="24"/>
        </w:rPr>
        <w:t>Semnătura</w:t>
      </w:r>
      <w:proofErr w:type="spellEnd"/>
      <w:r w:rsidRPr="004C008C">
        <w:rPr>
          <w:rFonts w:asciiTheme="majorHAnsi" w:hAnsiTheme="majorHAnsi" w:cstheme="majorHAnsi"/>
          <w:b/>
          <w:bCs/>
          <w:sz w:val="24"/>
          <w:szCs w:val="24"/>
        </w:rPr>
        <w:t>:</w:t>
      </w:r>
    </w:p>
    <w:sectPr w:rsidR="004C008C" w:rsidRPr="004C008C" w:rsidSect="00CA1A19">
      <w:headerReference w:type="default" r:id="rId7"/>
      <w:footerReference w:type="default" r:id="rId8"/>
      <w:pgSz w:w="11906" w:h="16838"/>
      <w:pgMar w:top="1134" w:right="1134" w:bottom="794" w:left="2126" w:header="0" w:footer="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1C1A4D" w14:textId="77777777" w:rsidR="00FA48CD" w:rsidRDefault="00FA48CD">
      <w:pPr>
        <w:spacing w:line="240" w:lineRule="auto"/>
      </w:pPr>
      <w:r>
        <w:separator/>
      </w:r>
    </w:p>
  </w:endnote>
  <w:endnote w:type="continuationSeparator" w:id="0">
    <w:p w14:paraId="428F7A2B" w14:textId="77777777" w:rsidR="00FA48CD" w:rsidRDefault="00FA48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4150753"/>
      <w:docPartObj>
        <w:docPartGallery w:val="Page Numbers (Bottom of Page)"/>
        <w:docPartUnique/>
      </w:docPartObj>
    </w:sdtPr>
    <w:sdtEndPr>
      <w:rPr>
        <w:rFonts w:asciiTheme="majorHAnsi" w:hAnsiTheme="majorHAnsi" w:cstheme="majorHAnsi"/>
      </w:rPr>
    </w:sdtEndPr>
    <w:sdtContent>
      <w:p w14:paraId="19ABC9EC" w14:textId="5C69D566" w:rsidR="00FD37BA" w:rsidRPr="00FD37BA" w:rsidRDefault="00FD37BA">
        <w:pPr>
          <w:pStyle w:val="Footer"/>
          <w:jc w:val="right"/>
          <w:rPr>
            <w:rFonts w:asciiTheme="majorHAnsi" w:hAnsiTheme="majorHAnsi" w:cstheme="majorHAnsi"/>
          </w:rPr>
        </w:pPr>
        <w:r w:rsidRPr="00FD37BA">
          <w:rPr>
            <w:rFonts w:asciiTheme="majorHAnsi" w:hAnsiTheme="majorHAnsi" w:cstheme="majorHAnsi"/>
          </w:rPr>
          <w:fldChar w:fldCharType="begin"/>
        </w:r>
        <w:r w:rsidRPr="00FD37BA">
          <w:rPr>
            <w:rFonts w:asciiTheme="majorHAnsi" w:hAnsiTheme="majorHAnsi" w:cstheme="majorHAnsi"/>
          </w:rPr>
          <w:instrText>PAGE   \* MERGEFORMAT</w:instrText>
        </w:r>
        <w:r w:rsidRPr="00FD37BA">
          <w:rPr>
            <w:rFonts w:asciiTheme="majorHAnsi" w:hAnsiTheme="majorHAnsi" w:cstheme="majorHAnsi"/>
          </w:rPr>
          <w:fldChar w:fldCharType="separate"/>
        </w:r>
        <w:r w:rsidRPr="00FD37BA">
          <w:rPr>
            <w:rFonts w:asciiTheme="majorHAnsi" w:hAnsiTheme="majorHAnsi" w:cstheme="majorHAnsi"/>
            <w:lang w:val="hu-HU"/>
          </w:rPr>
          <w:t>2</w:t>
        </w:r>
        <w:r w:rsidRPr="00FD37BA">
          <w:rPr>
            <w:rFonts w:asciiTheme="majorHAnsi" w:hAnsiTheme="majorHAnsi" w:cstheme="majorHAnsi"/>
          </w:rPr>
          <w:fldChar w:fldCharType="end"/>
        </w:r>
      </w:p>
    </w:sdtContent>
  </w:sdt>
  <w:p w14:paraId="5EBBCB43" w14:textId="77777777" w:rsidR="00FD37BA" w:rsidRDefault="00FD37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E7FF10" w14:textId="77777777" w:rsidR="00FA48CD" w:rsidRDefault="00FA48CD">
      <w:pPr>
        <w:spacing w:line="240" w:lineRule="auto"/>
      </w:pPr>
      <w:r>
        <w:separator/>
      </w:r>
    </w:p>
  </w:footnote>
  <w:footnote w:type="continuationSeparator" w:id="0">
    <w:p w14:paraId="328B9F59" w14:textId="77777777" w:rsidR="00FA48CD" w:rsidRDefault="00FA48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21938" w14:textId="34A4FD42" w:rsidR="0064162F" w:rsidRDefault="00746BB0" w:rsidP="009C5638">
    <w:pPr>
      <w:ind w:hanging="2268"/>
    </w:pPr>
    <w:r>
      <w:rPr>
        <w:noProof/>
      </w:rPr>
      <w:drawing>
        <wp:inline distT="0" distB="0" distL="0" distR="0" wp14:anchorId="389496A2" wp14:editId="46417834">
          <wp:extent cx="7599600" cy="1814400"/>
          <wp:effectExtent l="0" t="0" r="0" b="1905"/>
          <wp:docPr id="1695260471" name="Picture 16952604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ZNM header v4 01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9600" cy="1814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55593"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Bookman Old Style" w:hAnsi="Bookman Old Style"/>
      </w:rPr>
    </w:lvl>
  </w:abstractNum>
  <w:abstractNum w:abstractNumId="2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3" w15:restartNumberingAfterBreak="0">
    <w:nsid w:val="00000008"/>
    <w:multiLevelType w:val="singleLevel"/>
    <w:tmpl w:val="04180001"/>
    <w:lvl w:ilvl="0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  <w:sz w:val="24"/>
        <w:lang w:val="ro-RO"/>
      </w:rPr>
    </w:lvl>
  </w:abstractNum>
  <w:abstractNum w:abstractNumId="4" w15:restartNumberingAfterBreak="0">
    <w:nsid w:val="004D4ABB"/>
    <w:multiLevelType w:val="hybridMultilevel"/>
    <w:tmpl w:val="897AA6FE"/>
    <w:lvl w:ilvl="0" w:tplc="3B2EA1B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260" w:hanging="360"/>
      </w:pPr>
    </w:lvl>
    <w:lvl w:ilvl="2" w:tplc="0418001B" w:tentative="1">
      <w:start w:val="1"/>
      <w:numFmt w:val="lowerRoman"/>
      <w:lvlText w:val="%3."/>
      <w:lvlJc w:val="right"/>
      <w:pPr>
        <w:ind w:left="1980" w:hanging="180"/>
      </w:pPr>
    </w:lvl>
    <w:lvl w:ilvl="3" w:tplc="0418000F" w:tentative="1">
      <w:start w:val="1"/>
      <w:numFmt w:val="decimal"/>
      <w:lvlText w:val="%4."/>
      <w:lvlJc w:val="left"/>
      <w:pPr>
        <w:ind w:left="2700" w:hanging="360"/>
      </w:pPr>
    </w:lvl>
    <w:lvl w:ilvl="4" w:tplc="04180019" w:tentative="1">
      <w:start w:val="1"/>
      <w:numFmt w:val="lowerLetter"/>
      <w:lvlText w:val="%5."/>
      <w:lvlJc w:val="left"/>
      <w:pPr>
        <w:ind w:left="3420" w:hanging="360"/>
      </w:pPr>
    </w:lvl>
    <w:lvl w:ilvl="5" w:tplc="0418001B" w:tentative="1">
      <w:start w:val="1"/>
      <w:numFmt w:val="lowerRoman"/>
      <w:lvlText w:val="%6."/>
      <w:lvlJc w:val="right"/>
      <w:pPr>
        <w:ind w:left="4140" w:hanging="180"/>
      </w:pPr>
    </w:lvl>
    <w:lvl w:ilvl="6" w:tplc="0418000F" w:tentative="1">
      <w:start w:val="1"/>
      <w:numFmt w:val="decimal"/>
      <w:lvlText w:val="%7."/>
      <w:lvlJc w:val="left"/>
      <w:pPr>
        <w:ind w:left="4860" w:hanging="360"/>
      </w:pPr>
    </w:lvl>
    <w:lvl w:ilvl="7" w:tplc="04180019" w:tentative="1">
      <w:start w:val="1"/>
      <w:numFmt w:val="lowerLetter"/>
      <w:lvlText w:val="%8."/>
      <w:lvlJc w:val="left"/>
      <w:pPr>
        <w:ind w:left="5580" w:hanging="360"/>
      </w:pPr>
    </w:lvl>
    <w:lvl w:ilvl="8" w:tplc="0418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 w15:restartNumberingAfterBreak="0">
    <w:nsid w:val="0D9F5158"/>
    <w:multiLevelType w:val="hybridMultilevel"/>
    <w:tmpl w:val="46AA3902"/>
    <w:lvl w:ilvl="0" w:tplc="D3FAB26C">
      <w:numFmt w:val="bullet"/>
      <w:lvlText w:val="-"/>
      <w:lvlJc w:val="left"/>
      <w:pPr>
        <w:tabs>
          <w:tab w:val="num" w:pos="643"/>
        </w:tabs>
        <w:ind w:left="643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363"/>
        </w:tabs>
        <w:ind w:left="1363" w:hanging="360"/>
      </w:pPr>
    </w:lvl>
    <w:lvl w:ilvl="2" w:tplc="04090005">
      <w:start w:val="1"/>
      <w:numFmt w:val="decimal"/>
      <w:lvlText w:val="%3."/>
      <w:lvlJc w:val="left"/>
      <w:pPr>
        <w:tabs>
          <w:tab w:val="num" w:pos="2083"/>
        </w:tabs>
        <w:ind w:left="2083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090003">
      <w:start w:val="1"/>
      <w:numFmt w:val="decimal"/>
      <w:lvlText w:val="%5."/>
      <w:lvlJc w:val="left"/>
      <w:pPr>
        <w:tabs>
          <w:tab w:val="num" w:pos="3523"/>
        </w:tabs>
        <w:ind w:left="3523" w:hanging="360"/>
      </w:pPr>
    </w:lvl>
    <w:lvl w:ilvl="5" w:tplc="04090005">
      <w:start w:val="1"/>
      <w:numFmt w:val="decimal"/>
      <w:lvlText w:val="%6."/>
      <w:lvlJc w:val="left"/>
      <w:pPr>
        <w:tabs>
          <w:tab w:val="num" w:pos="4243"/>
        </w:tabs>
        <w:ind w:left="4243" w:hanging="360"/>
      </w:pPr>
    </w:lvl>
    <w:lvl w:ilvl="6" w:tplc="0409000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090003">
      <w:start w:val="1"/>
      <w:numFmt w:val="decimal"/>
      <w:lvlText w:val="%8."/>
      <w:lvlJc w:val="left"/>
      <w:pPr>
        <w:tabs>
          <w:tab w:val="num" w:pos="5683"/>
        </w:tabs>
        <w:ind w:left="5683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03"/>
        </w:tabs>
        <w:ind w:left="6403" w:hanging="360"/>
      </w:pPr>
    </w:lvl>
  </w:abstractNum>
  <w:abstractNum w:abstractNumId="6" w15:restartNumberingAfterBreak="0">
    <w:nsid w:val="0F931F43"/>
    <w:multiLevelType w:val="hybridMultilevel"/>
    <w:tmpl w:val="EB62CE08"/>
    <w:lvl w:ilvl="0" w:tplc="0418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7" w15:restartNumberingAfterBreak="0">
    <w:nsid w:val="1F041BA7"/>
    <w:multiLevelType w:val="hybridMultilevel"/>
    <w:tmpl w:val="F274D018"/>
    <w:lvl w:ilvl="0" w:tplc="AAF2A080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9" w:hanging="360"/>
      </w:pPr>
    </w:lvl>
    <w:lvl w:ilvl="2" w:tplc="0809001B" w:tentative="1">
      <w:start w:val="1"/>
      <w:numFmt w:val="lowerRoman"/>
      <w:lvlText w:val="%3."/>
      <w:lvlJc w:val="right"/>
      <w:pPr>
        <w:ind w:left="949" w:hanging="180"/>
      </w:pPr>
    </w:lvl>
    <w:lvl w:ilvl="3" w:tplc="0809000F" w:tentative="1">
      <w:start w:val="1"/>
      <w:numFmt w:val="decimal"/>
      <w:lvlText w:val="%4."/>
      <w:lvlJc w:val="left"/>
      <w:pPr>
        <w:ind w:left="1669" w:hanging="360"/>
      </w:pPr>
    </w:lvl>
    <w:lvl w:ilvl="4" w:tplc="08090019" w:tentative="1">
      <w:start w:val="1"/>
      <w:numFmt w:val="lowerLetter"/>
      <w:lvlText w:val="%5."/>
      <w:lvlJc w:val="left"/>
      <w:pPr>
        <w:ind w:left="2389" w:hanging="360"/>
      </w:pPr>
    </w:lvl>
    <w:lvl w:ilvl="5" w:tplc="0809001B" w:tentative="1">
      <w:start w:val="1"/>
      <w:numFmt w:val="lowerRoman"/>
      <w:lvlText w:val="%6."/>
      <w:lvlJc w:val="right"/>
      <w:pPr>
        <w:ind w:left="3109" w:hanging="180"/>
      </w:pPr>
    </w:lvl>
    <w:lvl w:ilvl="6" w:tplc="0809000F" w:tentative="1">
      <w:start w:val="1"/>
      <w:numFmt w:val="decimal"/>
      <w:lvlText w:val="%7."/>
      <w:lvlJc w:val="left"/>
      <w:pPr>
        <w:ind w:left="3829" w:hanging="360"/>
      </w:pPr>
    </w:lvl>
    <w:lvl w:ilvl="7" w:tplc="08090019" w:tentative="1">
      <w:start w:val="1"/>
      <w:numFmt w:val="lowerLetter"/>
      <w:lvlText w:val="%8."/>
      <w:lvlJc w:val="left"/>
      <w:pPr>
        <w:ind w:left="4549" w:hanging="360"/>
      </w:pPr>
    </w:lvl>
    <w:lvl w:ilvl="8" w:tplc="080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8" w15:restartNumberingAfterBreak="0">
    <w:nsid w:val="21F73DFA"/>
    <w:multiLevelType w:val="hybridMultilevel"/>
    <w:tmpl w:val="CA802590"/>
    <w:lvl w:ilvl="0" w:tplc="7C240916">
      <w:start w:val="1"/>
      <w:numFmt w:val="lowerLetter"/>
      <w:lvlText w:val="%1)"/>
      <w:lvlJc w:val="left"/>
      <w:pPr>
        <w:ind w:left="-49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9" w:hanging="360"/>
      </w:pPr>
    </w:lvl>
    <w:lvl w:ilvl="2" w:tplc="0809001B" w:tentative="1">
      <w:start w:val="1"/>
      <w:numFmt w:val="lowerRoman"/>
      <w:lvlText w:val="%3."/>
      <w:lvlJc w:val="right"/>
      <w:pPr>
        <w:ind w:left="949" w:hanging="180"/>
      </w:pPr>
    </w:lvl>
    <w:lvl w:ilvl="3" w:tplc="0809000F" w:tentative="1">
      <w:start w:val="1"/>
      <w:numFmt w:val="decimal"/>
      <w:lvlText w:val="%4."/>
      <w:lvlJc w:val="left"/>
      <w:pPr>
        <w:ind w:left="1669" w:hanging="360"/>
      </w:pPr>
    </w:lvl>
    <w:lvl w:ilvl="4" w:tplc="08090019" w:tentative="1">
      <w:start w:val="1"/>
      <w:numFmt w:val="lowerLetter"/>
      <w:lvlText w:val="%5."/>
      <w:lvlJc w:val="left"/>
      <w:pPr>
        <w:ind w:left="2389" w:hanging="360"/>
      </w:pPr>
    </w:lvl>
    <w:lvl w:ilvl="5" w:tplc="0809001B" w:tentative="1">
      <w:start w:val="1"/>
      <w:numFmt w:val="lowerRoman"/>
      <w:lvlText w:val="%6."/>
      <w:lvlJc w:val="right"/>
      <w:pPr>
        <w:ind w:left="3109" w:hanging="180"/>
      </w:pPr>
    </w:lvl>
    <w:lvl w:ilvl="6" w:tplc="0809000F" w:tentative="1">
      <w:start w:val="1"/>
      <w:numFmt w:val="decimal"/>
      <w:lvlText w:val="%7."/>
      <w:lvlJc w:val="left"/>
      <w:pPr>
        <w:ind w:left="3829" w:hanging="360"/>
      </w:pPr>
    </w:lvl>
    <w:lvl w:ilvl="7" w:tplc="08090019" w:tentative="1">
      <w:start w:val="1"/>
      <w:numFmt w:val="lowerLetter"/>
      <w:lvlText w:val="%8."/>
      <w:lvlJc w:val="left"/>
      <w:pPr>
        <w:ind w:left="4549" w:hanging="360"/>
      </w:pPr>
    </w:lvl>
    <w:lvl w:ilvl="8" w:tplc="080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9" w15:restartNumberingAfterBreak="0">
    <w:nsid w:val="22BE14C2"/>
    <w:multiLevelType w:val="hybridMultilevel"/>
    <w:tmpl w:val="52FAB0C6"/>
    <w:lvl w:ilvl="0" w:tplc="E9D2CD3E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9" w:hanging="360"/>
      </w:pPr>
    </w:lvl>
    <w:lvl w:ilvl="2" w:tplc="0809001B" w:tentative="1">
      <w:start w:val="1"/>
      <w:numFmt w:val="lowerRoman"/>
      <w:lvlText w:val="%3."/>
      <w:lvlJc w:val="right"/>
      <w:pPr>
        <w:ind w:left="949" w:hanging="180"/>
      </w:pPr>
    </w:lvl>
    <w:lvl w:ilvl="3" w:tplc="0809000F" w:tentative="1">
      <w:start w:val="1"/>
      <w:numFmt w:val="decimal"/>
      <w:lvlText w:val="%4."/>
      <w:lvlJc w:val="left"/>
      <w:pPr>
        <w:ind w:left="1669" w:hanging="360"/>
      </w:pPr>
    </w:lvl>
    <w:lvl w:ilvl="4" w:tplc="08090019" w:tentative="1">
      <w:start w:val="1"/>
      <w:numFmt w:val="lowerLetter"/>
      <w:lvlText w:val="%5."/>
      <w:lvlJc w:val="left"/>
      <w:pPr>
        <w:ind w:left="2389" w:hanging="360"/>
      </w:pPr>
    </w:lvl>
    <w:lvl w:ilvl="5" w:tplc="0809001B" w:tentative="1">
      <w:start w:val="1"/>
      <w:numFmt w:val="lowerRoman"/>
      <w:lvlText w:val="%6."/>
      <w:lvlJc w:val="right"/>
      <w:pPr>
        <w:ind w:left="3109" w:hanging="180"/>
      </w:pPr>
    </w:lvl>
    <w:lvl w:ilvl="6" w:tplc="0809000F" w:tentative="1">
      <w:start w:val="1"/>
      <w:numFmt w:val="decimal"/>
      <w:lvlText w:val="%7."/>
      <w:lvlJc w:val="left"/>
      <w:pPr>
        <w:ind w:left="3829" w:hanging="360"/>
      </w:pPr>
    </w:lvl>
    <w:lvl w:ilvl="7" w:tplc="08090019" w:tentative="1">
      <w:start w:val="1"/>
      <w:numFmt w:val="lowerLetter"/>
      <w:lvlText w:val="%8."/>
      <w:lvlJc w:val="left"/>
      <w:pPr>
        <w:ind w:left="4549" w:hanging="360"/>
      </w:pPr>
    </w:lvl>
    <w:lvl w:ilvl="8" w:tplc="080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0" w15:restartNumberingAfterBreak="0">
    <w:nsid w:val="323720B4"/>
    <w:multiLevelType w:val="hybridMultilevel"/>
    <w:tmpl w:val="BCDA754A"/>
    <w:lvl w:ilvl="0" w:tplc="041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B4E6FCC"/>
    <w:multiLevelType w:val="hybridMultilevel"/>
    <w:tmpl w:val="E592B716"/>
    <w:lvl w:ilvl="0" w:tplc="0418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2" w15:restartNumberingAfterBreak="0">
    <w:nsid w:val="3E48200D"/>
    <w:multiLevelType w:val="hybridMultilevel"/>
    <w:tmpl w:val="734EE244"/>
    <w:lvl w:ilvl="0" w:tplc="04180015">
      <w:start w:val="1"/>
      <w:numFmt w:val="upperLetter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0867CF"/>
    <w:multiLevelType w:val="hybridMultilevel"/>
    <w:tmpl w:val="DC5671AA"/>
    <w:lvl w:ilvl="0" w:tplc="2826BD68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9" w:hanging="360"/>
      </w:pPr>
    </w:lvl>
    <w:lvl w:ilvl="2" w:tplc="0809001B" w:tentative="1">
      <w:start w:val="1"/>
      <w:numFmt w:val="lowerRoman"/>
      <w:lvlText w:val="%3."/>
      <w:lvlJc w:val="right"/>
      <w:pPr>
        <w:ind w:left="949" w:hanging="180"/>
      </w:pPr>
    </w:lvl>
    <w:lvl w:ilvl="3" w:tplc="0809000F" w:tentative="1">
      <w:start w:val="1"/>
      <w:numFmt w:val="decimal"/>
      <w:lvlText w:val="%4."/>
      <w:lvlJc w:val="left"/>
      <w:pPr>
        <w:ind w:left="1669" w:hanging="360"/>
      </w:pPr>
    </w:lvl>
    <w:lvl w:ilvl="4" w:tplc="08090019" w:tentative="1">
      <w:start w:val="1"/>
      <w:numFmt w:val="lowerLetter"/>
      <w:lvlText w:val="%5."/>
      <w:lvlJc w:val="left"/>
      <w:pPr>
        <w:ind w:left="2389" w:hanging="360"/>
      </w:pPr>
    </w:lvl>
    <w:lvl w:ilvl="5" w:tplc="0809001B" w:tentative="1">
      <w:start w:val="1"/>
      <w:numFmt w:val="lowerRoman"/>
      <w:lvlText w:val="%6."/>
      <w:lvlJc w:val="right"/>
      <w:pPr>
        <w:ind w:left="3109" w:hanging="180"/>
      </w:pPr>
    </w:lvl>
    <w:lvl w:ilvl="6" w:tplc="0809000F" w:tentative="1">
      <w:start w:val="1"/>
      <w:numFmt w:val="decimal"/>
      <w:lvlText w:val="%7."/>
      <w:lvlJc w:val="left"/>
      <w:pPr>
        <w:ind w:left="3829" w:hanging="360"/>
      </w:pPr>
    </w:lvl>
    <w:lvl w:ilvl="7" w:tplc="08090019" w:tentative="1">
      <w:start w:val="1"/>
      <w:numFmt w:val="lowerLetter"/>
      <w:lvlText w:val="%8."/>
      <w:lvlJc w:val="left"/>
      <w:pPr>
        <w:ind w:left="4549" w:hanging="360"/>
      </w:pPr>
    </w:lvl>
    <w:lvl w:ilvl="8" w:tplc="080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4" w15:restartNumberingAfterBreak="0">
    <w:nsid w:val="487A2C70"/>
    <w:multiLevelType w:val="hybridMultilevel"/>
    <w:tmpl w:val="5C2C8776"/>
    <w:lvl w:ilvl="0" w:tplc="27B484C8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9" w:hanging="360"/>
      </w:pPr>
    </w:lvl>
    <w:lvl w:ilvl="2" w:tplc="0809001B" w:tentative="1">
      <w:start w:val="1"/>
      <w:numFmt w:val="lowerRoman"/>
      <w:lvlText w:val="%3."/>
      <w:lvlJc w:val="right"/>
      <w:pPr>
        <w:ind w:left="949" w:hanging="180"/>
      </w:pPr>
    </w:lvl>
    <w:lvl w:ilvl="3" w:tplc="0809000F" w:tentative="1">
      <w:start w:val="1"/>
      <w:numFmt w:val="decimal"/>
      <w:lvlText w:val="%4."/>
      <w:lvlJc w:val="left"/>
      <w:pPr>
        <w:ind w:left="1669" w:hanging="360"/>
      </w:pPr>
    </w:lvl>
    <w:lvl w:ilvl="4" w:tplc="08090019" w:tentative="1">
      <w:start w:val="1"/>
      <w:numFmt w:val="lowerLetter"/>
      <w:lvlText w:val="%5."/>
      <w:lvlJc w:val="left"/>
      <w:pPr>
        <w:ind w:left="2389" w:hanging="360"/>
      </w:pPr>
    </w:lvl>
    <w:lvl w:ilvl="5" w:tplc="0809001B" w:tentative="1">
      <w:start w:val="1"/>
      <w:numFmt w:val="lowerRoman"/>
      <w:lvlText w:val="%6."/>
      <w:lvlJc w:val="right"/>
      <w:pPr>
        <w:ind w:left="3109" w:hanging="180"/>
      </w:pPr>
    </w:lvl>
    <w:lvl w:ilvl="6" w:tplc="0809000F" w:tentative="1">
      <w:start w:val="1"/>
      <w:numFmt w:val="decimal"/>
      <w:lvlText w:val="%7."/>
      <w:lvlJc w:val="left"/>
      <w:pPr>
        <w:ind w:left="3829" w:hanging="360"/>
      </w:pPr>
    </w:lvl>
    <w:lvl w:ilvl="7" w:tplc="08090019" w:tentative="1">
      <w:start w:val="1"/>
      <w:numFmt w:val="lowerLetter"/>
      <w:lvlText w:val="%8."/>
      <w:lvlJc w:val="left"/>
      <w:pPr>
        <w:ind w:left="4549" w:hanging="360"/>
      </w:pPr>
    </w:lvl>
    <w:lvl w:ilvl="8" w:tplc="080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5" w15:restartNumberingAfterBreak="0">
    <w:nsid w:val="562B7F5C"/>
    <w:multiLevelType w:val="hybridMultilevel"/>
    <w:tmpl w:val="26A4E908"/>
    <w:lvl w:ilvl="0" w:tplc="0418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F978BF"/>
    <w:multiLevelType w:val="hybridMultilevel"/>
    <w:tmpl w:val="5D2CC79C"/>
    <w:lvl w:ilvl="0" w:tplc="0C4ABEE8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9" w:hanging="360"/>
      </w:pPr>
    </w:lvl>
    <w:lvl w:ilvl="2" w:tplc="0809001B" w:tentative="1">
      <w:start w:val="1"/>
      <w:numFmt w:val="lowerRoman"/>
      <w:lvlText w:val="%3."/>
      <w:lvlJc w:val="right"/>
      <w:pPr>
        <w:ind w:left="949" w:hanging="180"/>
      </w:pPr>
    </w:lvl>
    <w:lvl w:ilvl="3" w:tplc="0809000F" w:tentative="1">
      <w:start w:val="1"/>
      <w:numFmt w:val="decimal"/>
      <w:lvlText w:val="%4."/>
      <w:lvlJc w:val="left"/>
      <w:pPr>
        <w:ind w:left="1669" w:hanging="360"/>
      </w:pPr>
    </w:lvl>
    <w:lvl w:ilvl="4" w:tplc="08090019" w:tentative="1">
      <w:start w:val="1"/>
      <w:numFmt w:val="lowerLetter"/>
      <w:lvlText w:val="%5."/>
      <w:lvlJc w:val="left"/>
      <w:pPr>
        <w:ind w:left="2389" w:hanging="360"/>
      </w:pPr>
    </w:lvl>
    <w:lvl w:ilvl="5" w:tplc="0809001B" w:tentative="1">
      <w:start w:val="1"/>
      <w:numFmt w:val="lowerRoman"/>
      <w:lvlText w:val="%6."/>
      <w:lvlJc w:val="right"/>
      <w:pPr>
        <w:ind w:left="3109" w:hanging="180"/>
      </w:pPr>
    </w:lvl>
    <w:lvl w:ilvl="6" w:tplc="0809000F" w:tentative="1">
      <w:start w:val="1"/>
      <w:numFmt w:val="decimal"/>
      <w:lvlText w:val="%7."/>
      <w:lvlJc w:val="left"/>
      <w:pPr>
        <w:ind w:left="3829" w:hanging="360"/>
      </w:pPr>
    </w:lvl>
    <w:lvl w:ilvl="7" w:tplc="08090019" w:tentative="1">
      <w:start w:val="1"/>
      <w:numFmt w:val="lowerLetter"/>
      <w:lvlText w:val="%8."/>
      <w:lvlJc w:val="left"/>
      <w:pPr>
        <w:ind w:left="4549" w:hanging="360"/>
      </w:pPr>
    </w:lvl>
    <w:lvl w:ilvl="8" w:tplc="080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7" w15:restartNumberingAfterBreak="0">
    <w:nsid w:val="6B974E24"/>
    <w:multiLevelType w:val="hybridMultilevel"/>
    <w:tmpl w:val="8A8CC8B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883277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60415917">
    <w:abstractNumId w:val="17"/>
  </w:num>
  <w:num w:numId="3" w16cid:durableId="1211041960">
    <w:abstractNumId w:val="0"/>
  </w:num>
  <w:num w:numId="4" w16cid:durableId="1281375357">
    <w:abstractNumId w:val="1"/>
  </w:num>
  <w:num w:numId="5" w16cid:durableId="1470244105">
    <w:abstractNumId w:val="2"/>
  </w:num>
  <w:num w:numId="6" w16cid:durableId="254242498">
    <w:abstractNumId w:val="10"/>
  </w:num>
  <w:num w:numId="7" w16cid:durableId="289286969">
    <w:abstractNumId w:val="3"/>
  </w:num>
  <w:num w:numId="8" w16cid:durableId="603726791">
    <w:abstractNumId w:val="6"/>
  </w:num>
  <w:num w:numId="9" w16cid:durableId="240259639">
    <w:abstractNumId w:val="11"/>
  </w:num>
  <w:num w:numId="10" w16cid:durableId="1081172663">
    <w:abstractNumId w:val="12"/>
  </w:num>
  <w:num w:numId="11" w16cid:durableId="1401362830">
    <w:abstractNumId w:val="4"/>
  </w:num>
  <w:num w:numId="12" w16cid:durableId="64567860">
    <w:abstractNumId w:val="15"/>
  </w:num>
  <w:num w:numId="13" w16cid:durableId="295572314">
    <w:abstractNumId w:val="16"/>
  </w:num>
  <w:num w:numId="14" w16cid:durableId="1418480444">
    <w:abstractNumId w:val="13"/>
  </w:num>
  <w:num w:numId="15" w16cid:durableId="966275811">
    <w:abstractNumId w:val="9"/>
  </w:num>
  <w:num w:numId="16" w16cid:durableId="1917663634">
    <w:abstractNumId w:val="7"/>
  </w:num>
  <w:num w:numId="17" w16cid:durableId="597643302">
    <w:abstractNumId w:val="14"/>
  </w:num>
  <w:num w:numId="18" w16cid:durableId="4153274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62F"/>
    <w:rsid w:val="0007375B"/>
    <w:rsid w:val="000A1EB5"/>
    <w:rsid w:val="000D6EB7"/>
    <w:rsid w:val="0012457C"/>
    <w:rsid w:val="001356D7"/>
    <w:rsid w:val="00155593"/>
    <w:rsid w:val="001771D5"/>
    <w:rsid w:val="00194E24"/>
    <w:rsid w:val="001A217A"/>
    <w:rsid w:val="001E1808"/>
    <w:rsid w:val="0020768A"/>
    <w:rsid w:val="002425B6"/>
    <w:rsid w:val="00306553"/>
    <w:rsid w:val="00312A14"/>
    <w:rsid w:val="00334AFA"/>
    <w:rsid w:val="003665BB"/>
    <w:rsid w:val="00387B89"/>
    <w:rsid w:val="003C121A"/>
    <w:rsid w:val="003C7823"/>
    <w:rsid w:val="003F4828"/>
    <w:rsid w:val="00403B81"/>
    <w:rsid w:val="00435395"/>
    <w:rsid w:val="004353CF"/>
    <w:rsid w:val="00444622"/>
    <w:rsid w:val="004756E1"/>
    <w:rsid w:val="0049146F"/>
    <w:rsid w:val="004C008C"/>
    <w:rsid w:val="004D2EEA"/>
    <w:rsid w:val="005017E4"/>
    <w:rsid w:val="005211F3"/>
    <w:rsid w:val="00561B22"/>
    <w:rsid w:val="00591BE3"/>
    <w:rsid w:val="005A651C"/>
    <w:rsid w:val="005B181E"/>
    <w:rsid w:val="00600F9D"/>
    <w:rsid w:val="00604B3D"/>
    <w:rsid w:val="0064162F"/>
    <w:rsid w:val="006469E0"/>
    <w:rsid w:val="00656C83"/>
    <w:rsid w:val="0065759B"/>
    <w:rsid w:val="00676D2E"/>
    <w:rsid w:val="00680BAD"/>
    <w:rsid w:val="00685A72"/>
    <w:rsid w:val="00694411"/>
    <w:rsid w:val="006A3DB2"/>
    <w:rsid w:val="006B738A"/>
    <w:rsid w:val="006D0EB6"/>
    <w:rsid w:val="006D6C85"/>
    <w:rsid w:val="00703F6D"/>
    <w:rsid w:val="0072518D"/>
    <w:rsid w:val="007445F6"/>
    <w:rsid w:val="00746BB0"/>
    <w:rsid w:val="00747E1B"/>
    <w:rsid w:val="007D53AB"/>
    <w:rsid w:val="007D6DB2"/>
    <w:rsid w:val="00803E30"/>
    <w:rsid w:val="0081011D"/>
    <w:rsid w:val="008326A8"/>
    <w:rsid w:val="00833E83"/>
    <w:rsid w:val="008B0D3F"/>
    <w:rsid w:val="008C2FA8"/>
    <w:rsid w:val="008F37F5"/>
    <w:rsid w:val="00945F61"/>
    <w:rsid w:val="00971335"/>
    <w:rsid w:val="009B05AC"/>
    <w:rsid w:val="009C5638"/>
    <w:rsid w:val="009E466F"/>
    <w:rsid w:val="00A1410A"/>
    <w:rsid w:val="00A20C3F"/>
    <w:rsid w:val="00AC3036"/>
    <w:rsid w:val="00AD450C"/>
    <w:rsid w:val="00AE1822"/>
    <w:rsid w:val="00B4404F"/>
    <w:rsid w:val="00B46395"/>
    <w:rsid w:val="00B5778F"/>
    <w:rsid w:val="00B57AD2"/>
    <w:rsid w:val="00B87C07"/>
    <w:rsid w:val="00BC0A81"/>
    <w:rsid w:val="00BF040F"/>
    <w:rsid w:val="00C141B7"/>
    <w:rsid w:val="00C17157"/>
    <w:rsid w:val="00C17D40"/>
    <w:rsid w:val="00C26AF9"/>
    <w:rsid w:val="00C6590E"/>
    <w:rsid w:val="00C65E2C"/>
    <w:rsid w:val="00C96412"/>
    <w:rsid w:val="00CA1A19"/>
    <w:rsid w:val="00CB09E3"/>
    <w:rsid w:val="00CC147B"/>
    <w:rsid w:val="00CD09BF"/>
    <w:rsid w:val="00D05889"/>
    <w:rsid w:val="00D07501"/>
    <w:rsid w:val="00D21D44"/>
    <w:rsid w:val="00D3517A"/>
    <w:rsid w:val="00D73CCA"/>
    <w:rsid w:val="00D8406B"/>
    <w:rsid w:val="00DD2C94"/>
    <w:rsid w:val="00DF335A"/>
    <w:rsid w:val="00DF6D10"/>
    <w:rsid w:val="00E03F36"/>
    <w:rsid w:val="00E17398"/>
    <w:rsid w:val="00E5333F"/>
    <w:rsid w:val="00E75D83"/>
    <w:rsid w:val="00EB6723"/>
    <w:rsid w:val="00EB746C"/>
    <w:rsid w:val="00ED104B"/>
    <w:rsid w:val="00EE1338"/>
    <w:rsid w:val="00EF23F8"/>
    <w:rsid w:val="00F118A4"/>
    <w:rsid w:val="00F421BA"/>
    <w:rsid w:val="00F70619"/>
    <w:rsid w:val="00F727A9"/>
    <w:rsid w:val="00FA48CD"/>
    <w:rsid w:val="00FB2EC6"/>
    <w:rsid w:val="00FD3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373F1A4"/>
  <w15:docId w15:val="{FC7DFAED-7115-CC4A-861F-426F39C23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hu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7B8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link w:val="SubtitleChar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8F37F5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37F5"/>
  </w:style>
  <w:style w:type="paragraph" w:styleId="Footer">
    <w:name w:val="footer"/>
    <w:basedOn w:val="Normal"/>
    <w:link w:val="FooterChar"/>
    <w:uiPriority w:val="99"/>
    <w:unhideWhenUsed/>
    <w:rsid w:val="008F37F5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37F5"/>
  </w:style>
  <w:style w:type="paragraph" w:styleId="BalloonText">
    <w:name w:val="Balloon Text"/>
    <w:basedOn w:val="Normal"/>
    <w:link w:val="BalloonTextChar"/>
    <w:uiPriority w:val="99"/>
    <w:semiHidden/>
    <w:unhideWhenUsed/>
    <w:rsid w:val="009B05AC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05AC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6D0EB6"/>
    <w:pPr>
      <w:widowControl w:val="0"/>
      <w:suppressAutoHyphens/>
      <w:spacing w:line="240" w:lineRule="auto"/>
      <w:ind w:left="720"/>
    </w:pPr>
    <w:rPr>
      <w:rFonts w:ascii="Times New Roman" w:eastAsia="Lucida Sans Unicode" w:hAnsi="Times New Roman" w:cs="Times New Roman"/>
      <w:sz w:val="24"/>
      <w:szCs w:val="24"/>
      <w:lang w:val="en-US"/>
    </w:rPr>
  </w:style>
  <w:style w:type="character" w:customStyle="1" w:styleId="TitleChar">
    <w:name w:val="Title Char"/>
    <w:link w:val="Title"/>
    <w:rsid w:val="00E17398"/>
    <w:rPr>
      <w:sz w:val="52"/>
      <w:szCs w:val="52"/>
    </w:rPr>
  </w:style>
  <w:style w:type="paragraph" w:customStyle="1" w:styleId="Frspaiere">
    <w:name w:val="Fără spațiere"/>
    <w:link w:val="FrspaiereCaracter"/>
    <w:uiPriority w:val="1"/>
    <w:qFormat/>
    <w:rsid w:val="004756E1"/>
    <w:pPr>
      <w:spacing w:line="240" w:lineRule="auto"/>
      <w:jc w:val="both"/>
    </w:pPr>
    <w:rPr>
      <w:rFonts w:ascii="Calibri" w:eastAsia="SimSun" w:hAnsi="Calibri" w:cs="Times New Roman"/>
      <w:lang w:val="en-US" w:eastAsia="zh-CN"/>
    </w:rPr>
  </w:style>
  <w:style w:type="character" w:customStyle="1" w:styleId="FrspaiereCaracter">
    <w:name w:val="Fără spațiere Caracter"/>
    <w:link w:val="Frspaiere"/>
    <w:uiPriority w:val="1"/>
    <w:rsid w:val="004756E1"/>
    <w:rPr>
      <w:rFonts w:ascii="Calibri" w:eastAsia="SimSun" w:hAnsi="Calibri" w:cs="Times New Roman"/>
      <w:lang w:val="en-US" w:eastAsia="zh-CN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7B8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SubtitleChar">
    <w:name w:val="Subtitle Char"/>
    <w:link w:val="Subtitle"/>
    <w:rsid w:val="00387B89"/>
    <w:rPr>
      <w:color w:val="666666"/>
      <w:sz w:val="30"/>
      <w:szCs w:val="30"/>
    </w:rPr>
  </w:style>
  <w:style w:type="paragraph" w:styleId="BodyText">
    <w:name w:val="Body Text"/>
    <w:basedOn w:val="Normal"/>
    <w:link w:val="BodyTextChar"/>
    <w:semiHidden/>
    <w:rsid w:val="00387B89"/>
    <w:pPr>
      <w:spacing w:line="240" w:lineRule="auto"/>
      <w:jc w:val="center"/>
    </w:pPr>
    <w:rPr>
      <w:rFonts w:ascii="Tahoma" w:eastAsia="Times New Roman" w:hAnsi="Tahoma" w:cs="Tahoma"/>
      <w:sz w:val="32"/>
      <w:szCs w:val="24"/>
      <w:lang w:val="ro-RO" w:eastAsia="ro-RO"/>
    </w:rPr>
  </w:style>
  <w:style w:type="character" w:customStyle="1" w:styleId="BodyTextChar">
    <w:name w:val="Body Text Char"/>
    <w:basedOn w:val="DefaultParagraphFont"/>
    <w:link w:val="BodyText"/>
    <w:semiHidden/>
    <w:rsid w:val="00387B89"/>
    <w:rPr>
      <w:rFonts w:ascii="Tahoma" w:eastAsia="Times New Roman" w:hAnsi="Tahoma" w:cs="Tahoma"/>
      <w:sz w:val="32"/>
      <w:szCs w:val="24"/>
      <w:lang w:val="ro-RO" w:eastAsia="ro-RO"/>
    </w:rPr>
  </w:style>
  <w:style w:type="paragraph" w:styleId="BodyTextIndent">
    <w:name w:val="Body Text Indent"/>
    <w:basedOn w:val="Normal"/>
    <w:link w:val="BodyTextIndentChar"/>
    <w:semiHidden/>
    <w:rsid w:val="00387B89"/>
    <w:pPr>
      <w:spacing w:line="240" w:lineRule="auto"/>
      <w:ind w:firstLine="708"/>
      <w:jc w:val="both"/>
    </w:pPr>
    <w:rPr>
      <w:rFonts w:ascii="Tahoma" w:eastAsia="Times New Roman" w:hAnsi="Tahoma" w:cs="Tahoma"/>
      <w:sz w:val="28"/>
      <w:szCs w:val="24"/>
      <w:lang w:val="ro-RO" w:eastAsia="ro-RO"/>
    </w:rPr>
  </w:style>
  <w:style w:type="character" w:customStyle="1" w:styleId="BodyTextIndentChar">
    <w:name w:val="Body Text Indent Char"/>
    <w:basedOn w:val="DefaultParagraphFont"/>
    <w:link w:val="BodyTextIndent"/>
    <w:semiHidden/>
    <w:rsid w:val="00387B89"/>
    <w:rPr>
      <w:rFonts w:ascii="Tahoma" w:eastAsia="Times New Roman" w:hAnsi="Tahoma" w:cs="Tahoma"/>
      <w:sz w:val="28"/>
      <w:szCs w:val="24"/>
      <w:lang w:val="ro-RO" w:eastAsia="ro-RO"/>
    </w:rPr>
  </w:style>
  <w:style w:type="table" w:styleId="TableGrid">
    <w:name w:val="Table Grid"/>
    <w:basedOn w:val="TableNormal"/>
    <w:uiPriority w:val="39"/>
    <w:rsid w:val="004C008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8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7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6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46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7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1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965</Words>
  <Characters>5602</Characters>
  <Application>Microsoft Office Word</Application>
  <DocSecurity>0</DocSecurity>
  <Lines>46</Lines>
  <Paragraphs>13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Gothard Tunde</cp:lastModifiedBy>
  <cp:revision>4</cp:revision>
  <cp:lastPrinted>2026-05-26T06:39:00Z</cp:lastPrinted>
  <dcterms:created xsi:type="dcterms:W3CDTF">2026-05-22T10:30:00Z</dcterms:created>
  <dcterms:modified xsi:type="dcterms:W3CDTF">2026-05-26T06:39:00Z</dcterms:modified>
</cp:coreProperties>
</file>