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B358F41" w14:textId="77777777" w:rsidR="000A05F4" w:rsidRDefault="000A05F4" w:rsidP="005B00E7">
      <w:pPr>
        <w:pStyle w:val="NoSpacing"/>
        <w:rPr>
          <w:rFonts w:cs="Times New Roman"/>
          <w:sz w:val="24"/>
          <w:szCs w:val="24"/>
          <w:lang w:val="ro-RO"/>
        </w:rPr>
      </w:pPr>
    </w:p>
    <w:p w14:paraId="74CDD4F5" w14:textId="5B47C3F6" w:rsidR="00272AD2" w:rsidRPr="008C07B8" w:rsidRDefault="006C32C4" w:rsidP="005B00E7">
      <w:pPr>
        <w:pStyle w:val="NoSpacing"/>
        <w:rPr>
          <w:rFonts w:cs="Times New Roman"/>
          <w:sz w:val="24"/>
          <w:szCs w:val="24"/>
          <w:lang w:val="ro-RO"/>
        </w:rPr>
      </w:pPr>
      <w:bookmarkStart w:id="0" w:name="_GoBack"/>
      <w:bookmarkEnd w:id="0"/>
      <w:r w:rsidRPr="008C07B8">
        <w:rPr>
          <w:rFonts w:cs="Times New Roman"/>
          <w:sz w:val="24"/>
          <w:szCs w:val="24"/>
          <w:lang w:val="ro-RO"/>
        </w:rPr>
        <w:t>MUZEUL NAȚIONAL SECUIESC</w:t>
      </w:r>
    </w:p>
    <w:p w14:paraId="176FAAA6" w14:textId="77777777" w:rsidR="00272AD2" w:rsidRPr="008C07B8" w:rsidRDefault="006C32C4" w:rsidP="005B00E7">
      <w:pPr>
        <w:pStyle w:val="NoSpacing"/>
        <w:rPr>
          <w:rFonts w:cs="Times New Roman"/>
          <w:sz w:val="24"/>
          <w:szCs w:val="24"/>
          <w:lang w:val="ro-RO"/>
        </w:rPr>
      </w:pPr>
      <w:r w:rsidRPr="008C07B8">
        <w:rPr>
          <w:rFonts w:cs="Times New Roman"/>
          <w:sz w:val="24"/>
          <w:szCs w:val="24"/>
          <w:lang w:val="ro-RO"/>
        </w:rPr>
        <w:t>SZÉKELY NEMZETI MÚZEUM</w:t>
      </w:r>
    </w:p>
    <w:p w14:paraId="6DE9C440" w14:textId="77777777" w:rsidR="005B00E7" w:rsidRPr="008C07B8" w:rsidRDefault="005B00E7" w:rsidP="005B00E7">
      <w:pPr>
        <w:pStyle w:val="NoSpacing"/>
        <w:rPr>
          <w:rFonts w:cs="Times New Roman"/>
          <w:b/>
          <w:sz w:val="24"/>
          <w:szCs w:val="24"/>
          <w:lang w:val="ro-RO"/>
        </w:rPr>
      </w:pPr>
    </w:p>
    <w:p w14:paraId="68140FBD" w14:textId="77777777" w:rsidR="00715B7D" w:rsidRPr="008C07B8" w:rsidRDefault="00715B7D" w:rsidP="005B00E7">
      <w:pPr>
        <w:pStyle w:val="NoSpacing"/>
        <w:rPr>
          <w:rFonts w:cs="Times New Roman"/>
          <w:b/>
          <w:sz w:val="24"/>
          <w:szCs w:val="24"/>
          <w:lang w:val="ro-RO"/>
        </w:rPr>
      </w:pPr>
    </w:p>
    <w:p w14:paraId="31F26EA8" w14:textId="569A061F" w:rsidR="00272AD2" w:rsidRPr="008C07B8" w:rsidRDefault="006C32C4" w:rsidP="00715B7D">
      <w:pPr>
        <w:pStyle w:val="NoSpacing"/>
        <w:jc w:val="center"/>
        <w:rPr>
          <w:rFonts w:cs="Times New Roman"/>
          <w:sz w:val="24"/>
          <w:szCs w:val="24"/>
          <w:lang w:val="ro-RO"/>
        </w:rPr>
      </w:pPr>
      <w:r w:rsidRPr="008C07B8">
        <w:rPr>
          <w:rFonts w:cs="Times New Roman"/>
          <w:b/>
          <w:sz w:val="24"/>
          <w:szCs w:val="24"/>
          <w:lang w:val="ro-RO"/>
        </w:rPr>
        <w:t>FIȘA POSTULUI</w:t>
      </w:r>
    </w:p>
    <w:p w14:paraId="3C8C0064" w14:textId="77777777" w:rsidR="00272AD2" w:rsidRPr="008C07B8" w:rsidRDefault="006C32C4" w:rsidP="00715B7D">
      <w:pPr>
        <w:pStyle w:val="NoSpacing"/>
        <w:jc w:val="center"/>
        <w:rPr>
          <w:rFonts w:cs="Times New Roman"/>
          <w:sz w:val="24"/>
          <w:szCs w:val="24"/>
          <w:lang w:val="ro-RO"/>
        </w:rPr>
      </w:pPr>
      <w:r w:rsidRPr="008C07B8">
        <w:rPr>
          <w:rFonts w:cs="Times New Roman"/>
          <w:sz w:val="24"/>
          <w:szCs w:val="24"/>
          <w:lang w:val="ro-RO"/>
        </w:rPr>
        <w:t>la contractul individual de muncă nr. ____ din __________</w:t>
      </w:r>
    </w:p>
    <w:p w14:paraId="6A7D7893" w14:textId="77777777" w:rsidR="005B00E7" w:rsidRPr="008C07B8" w:rsidRDefault="005B00E7" w:rsidP="005B00E7">
      <w:pPr>
        <w:pStyle w:val="NoSpacing"/>
        <w:rPr>
          <w:rFonts w:cs="Times New Roman"/>
          <w:sz w:val="24"/>
          <w:szCs w:val="24"/>
          <w:lang w:val="ro-RO"/>
        </w:rPr>
      </w:pPr>
    </w:p>
    <w:p w14:paraId="7B19C928" w14:textId="77777777" w:rsidR="00715B7D" w:rsidRPr="008C07B8" w:rsidRDefault="00715B7D" w:rsidP="005B00E7">
      <w:pPr>
        <w:pStyle w:val="NoSpacing"/>
        <w:rPr>
          <w:rFonts w:cs="Times New Roman"/>
          <w:sz w:val="24"/>
          <w:szCs w:val="24"/>
          <w:lang w:val="ro-RO"/>
        </w:rPr>
      </w:pPr>
    </w:p>
    <w:p w14:paraId="61F7E29A" w14:textId="77777777" w:rsidR="00272AD2" w:rsidRPr="008C07B8" w:rsidRDefault="006C32C4" w:rsidP="005B00E7">
      <w:pPr>
        <w:pStyle w:val="NoSpacing"/>
        <w:rPr>
          <w:rFonts w:cs="Times New Roman"/>
          <w:sz w:val="24"/>
          <w:szCs w:val="24"/>
          <w:lang w:val="ro-RO"/>
        </w:rPr>
      </w:pPr>
      <w:r w:rsidRPr="008C07B8">
        <w:rPr>
          <w:rFonts w:cs="Times New Roman"/>
          <w:b/>
          <w:sz w:val="24"/>
          <w:szCs w:val="24"/>
          <w:lang w:val="ro-RO"/>
        </w:rPr>
        <w:t>A. Informații generale privind postul</w:t>
      </w:r>
    </w:p>
    <w:p w14:paraId="7DBD2BD2" w14:textId="632DEAF3"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1. Nivelul postului: funcție contractuală de conducere, s</w:t>
      </w:r>
      <w:r w:rsidR="002A7559" w:rsidRPr="008C07B8">
        <w:rPr>
          <w:rFonts w:cs="Times New Roman"/>
          <w:sz w:val="24"/>
          <w:szCs w:val="24"/>
          <w:lang w:val="ro-RO"/>
        </w:rPr>
        <w:t>ubordonată directorului general</w:t>
      </w:r>
      <w:r w:rsidRPr="008C07B8">
        <w:rPr>
          <w:rFonts w:cs="Times New Roman"/>
          <w:sz w:val="24"/>
          <w:szCs w:val="24"/>
          <w:lang w:val="ro-RO"/>
        </w:rPr>
        <w:t>/ managerului;</w:t>
      </w:r>
    </w:p>
    <w:p w14:paraId="5D471D7C"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2. Denumirea postului: Director general adjunct;</w:t>
      </w:r>
    </w:p>
    <w:p w14:paraId="0C43042D"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3. Gradul profesional: grad II / S;</w:t>
      </w:r>
    </w:p>
    <w:p w14:paraId="0203FBEE"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4. Nivelul studiilor: superioare;</w:t>
      </w:r>
    </w:p>
    <w:p w14:paraId="6DE49B2C"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 xml:space="preserve">5. Scopul principal al postului: coordonarea operațională, administrativă, </w:t>
      </w:r>
      <w:proofErr w:type="spellStart"/>
      <w:r w:rsidRPr="008C07B8">
        <w:rPr>
          <w:rFonts w:cs="Times New Roman"/>
          <w:sz w:val="24"/>
          <w:szCs w:val="24"/>
          <w:lang w:val="ro-RO"/>
        </w:rPr>
        <w:t>economico</w:t>
      </w:r>
      <w:proofErr w:type="spellEnd"/>
      <w:r w:rsidRPr="008C07B8">
        <w:rPr>
          <w:rFonts w:cs="Times New Roman"/>
          <w:sz w:val="24"/>
          <w:szCs w:val="24"/>
          <w:lang w:val="ro-RO"/>
        </w:rPr>
        <w:t>-organizatorică și a dezvoltării instituționale, inclusiv a secțiilor externe;</w:t>
      </w:r>
    </w:p>
    <w:p w14:paraId="7621CC49" w14:textId="121AA55D"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6. Locul desfășurării activității: Muzeul Național Secuiesc și secțiile sale externe</w:t>
      </w:r>
      <w:r w:rsidR="002A7559" w:rsidRPr="008C07B8">
        <w:rPr>
          <w:rFonts w:cs="Times New Roman"/>
          <w:sz w:val="24"/>
          <w:szCs w:val="24"/>
          <w:lang w:val="ro-RO"/>
        </w:rPr>
        <w:t>;</w:t>
      </w:r>
    </w:p>
    <w:p w14:paraId="09A7139E" w14:textId="6271D4C3"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 xml:space="preserve">Directorul general adjunct coordonează </w:t>
      </w:r>
      <w:r w:rsidR="002A7559" w:rsidRPr="008C07B8">
        <w:rPr>
          <w:rFonts w:cs="Times New Roman"/>
          <w:sz w:val="24"/>
          <w:szCs w:val="24"/>
          <w:lang w:val="ro-RO"/>
        </w:rPr>
        <w:t>planificare</w:t>
      </w:r>
      <w:r w:rsidR="008C07B8" w:rsidRPr="008C07B8">
        <w:rPr>
          <w:rFonts w:cs="Times New Roman"/>
          <w:sz w:val="24"/>
          <w:szCs w:val="24"/>
          <w:lang w:val="ro-RO"/>
        </w:rPr>
        <w:t>a</w:t>
      </w:r>
      <w:r w:rsidR="002A7559" w:rsidRPr="008C07B8">
        <w:rPr>
          <w:rFonts w:cs="Times New Roman"/>
          <w:sz w:val="24"/>
          <w:szCs w:val="24"/>
          <w:lang w:val="ro-RO"/>
        </w:rPr>
        <w:t xml:space="preserve">, elaborarea și </w:t>
      </w:r>
      <w:r w:rsidRPr="008C07B8">
        <w:rPr>
          <w:rFonts w:cs="Times New Roman"/>
          <w:sz w:val="24"/>
          <w:szCs w:val="24"/>
          <w:lang w:val="ro-RO"/>
        </w:rPr>
        <w:t>implementarea proiectelor, investițiilor și achizițiilor, urmărește utilizarea eficientă a resurselor și aplicarea deciziilor manageriale. Reprezintă instituția numai în limitele mandatului acordat.</w:t>
      </w:r>
    </w:p>
    <w:p w14:paraId="1A80350D" w14:textId="77777777" w:rsidR="005B00E7" w:rsidRPr="008C07B8" w:rsidRDefault="005B00E7" w:rsidP="005B00E7">
      <w:pPr>
        <w:pStyle w:val="NoSpacing"/>
        <w:rPr>
          <w:rFonts w:cs="Times New Roman"/>
          <w:sz w:val="24"/>
          <w:szCs w:val="24"/>
          <w:lang w:val="ro-RO"/>
        </w:rPr>
      </w:pPr>
    </w:p>
    <w:p w14:paraId="69A85B0E" w14:textId="77777777" w:rsidR="00272AD2" w:rsidRPr="008C07B8" w:rsidRDefault="006C32C4" w:rsidP="005B00E7">
      <w:pPr>
        <w:pStyle w:val="NoSpacing"/>
        <w:rPr>
          <w:rFonts w:cs="Times New Roman"/>
          <w:sz w:val="24"/>
          <w:szCs w:val="24"/>
          <w:lang w:val="ro-RO"/>
        </w:rPr>
      </w:pPr>
      <w:r w:rsidRPr="008C07B8">
        <w:rPr>
          <w:rFonts w:cs="Times New Roman"/>
          <w:b/>
          <w:sz w:val="24"/>
          <w:szCs w:val="24"/>
          <w:lang w:val="ro-RO"/>
        </w:rPr>
        <w:t>B. Condiții specifice pentru ocuparea postului</w:t>
      </w:r>
    </w:p>
    <w:p w14:paraId="7ABA0CF0" w14:textId="2726264E"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1. Studii de specialitate: licență în domeniile, Economie, Management, Finanțe, Contabilitate, Administrarea afacerilor</w:t>
      </w:r>
      <w:r w:rsidR="002A7559" w:rsidRPr="008C07B8">
        <w:rPr>
          <w:rFonts w:cs="Times New Roman"/>
          <w:sz w:val="24"/>
          <w:szCs w:val="24"/>
          <w:lang w:val="ro-RO"/>
        </w:rPr>
        <w:t>,</w:t>
      </w:r>
      <w:r w:rsidRPr="008C07B8">
        <w:rPr>
          <w:rFonts w:cs="Times New Roman"/>
          <w:sz w:val="24"/>
          <w:szCs w:val="24"/>
          <w:lang w:val="ro-RO"/>
        </w:rPr>
        <w:t xml:space="preserve"> </w:t>
      </w:r>
      <w:r w:rsidR="002A7559" w:rsidRPr="008C07B8">
        <w:rPr>
          <w:rFonts w:cs="Times New Roman"/>
          <w:sz w:val="24"/>
          <w:szCs w:val="24"/>
          <w:lang w:val="ro-RO"/>
        </w:rPr>
        <w:t xml:space="preserve">Sociologie </w:t>
      </w:r>
      <w:r w:rsidRPr="008C07B8">
        <w:rPr>
          <w:rFonts w:cs="Times New Roman"/>
          <w:sz w:val="24"/>
          <w:szCs w:val="24"/>
          <w:lang w:val="ro-RO"/>
        </w:rPr>
        <w:t>sau Științe administrative; studii universitare de master într-un domeniu relevant pentru atribuțiile postului;</w:t>
      </w:r>
    </w:p>
    <w:p w14:paraId="4E8F3FC2"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2. Experiență profesională: minimum 5 ani în managementul proiectelor, administrare, coordonarea investițiilor sau dezvoltare instituțională;</w:t>
      </w:r>
    </w:p>
    <w:p w14:paraId="688DD6F5"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3. Cunoștințe de operare pe calculator: utilizarea aplicațiilor de birou, a poștei electronice și a instrumentelor digitale de lucru;</w:t>
      </w:r>
    </w:p>
    <w:p w14:paraId="247C5AE9"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4. Limbi străine: cunoașterea unei limbi oficiale a Uniunii Europene, alta decât limba română, scris și vorbit;</w:t>
      </w:r>
    </w:p>
    <w:p w14:paraId="51B85152"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5. Abilități și aptitudini: organizare, coordonare, planificare, comunicare, decizie, colaborare, responsabilitate și adaptabilitate;</w:t>
      </w:r>
    </w:p>
    <w:p w14:paraId="271484DE"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6. Standarde de performanță: îndeplinirea atribuțiilor, respectarea termenelor, eficiența utilizării resurselor, calitatea coordonării și colaborarea instituțională.</w:t>
      </w:r>
    </w:p>
    <w:p w14:paraId="7E66BBAC" w14:textId="77777777" w:rsidR="005B00E7" w:rsidRPr="008C07B8" w:rsidRDefault="005B00E7" w:rsidP="005B00E7">
      <w:pPr>
        <w:pStyle w:val="NoSpacing"/>
        <w:rPr>
          <w:rFonts w:cs="Times New Roman"/>
          <w:sz w:val="24"/>
          <w:szCs w:val="24"/>
          <w:lang w:val="ro-RO"/>
        </w:rPr>
      </w:pPr>
    </w:p>
    <w:p w14:paraId="5939F677" w14:textId="77777777" w:rsidR="00272AD2" w:rsidRPr="008C07B8" w:rsidRDefault="006C32C4" w:rsidP="005B00E7">
      <w:pPr>
        <w:pStyle w:val="NoSpacing"/>
        <w:rPr>
          <w:rFonts w:cs="Times New Roman"/>
          <w:sz w:val="24"/>
          <w:szCs w:val="24"/>
          <w:lang w:val="ro-RO"/>
        </w:rPr>
      </w:pPr>
      <w:r w:rsidRPr="008C07B8">
        <w:rPr>
          <w:rFonts w:cs="Times New Roman"/>
          <w:b/>
          <w:sz w:val="24"/>
          <w:szCs w:val="24"/>
          <w:lang w:val="ro-RO"/>
        </w:rPr>
        <w:t>C. Atribuții și responsabilități specifice postului</w:t>
      </w:r>
    </w:p>
    <w:p w14:paraId="5350AA2B" w14:textId="77777777" w:rsidR="005B00E7" w:rsidRPr="008C07B8" w:rsidRDefault="005B00E7" w:rsidP="005B00E7">
      <w:pPr>
        <w:pStyle w:val="NoSpacing"/>
        <w:rPr>
          <w:rFonts w:cs="Times New Roman"/>
          <w:b/>
          <w:sz w:val="24"/>
          <w:szCs w:val="24"/>
          <w:lang w:val="ro-RO"/>
        </w:rPr>
      </w:pPr>
    </w:p>
    <w:p w14:paraId="1FB10774" w14:textId="463AA820" w:rsidR="00272AD2" w:rsidRPr="008C07B8" w:rsidRDefault="006C32C4" w:rsidP="005B00E7">
      <w:pPr>
        <w:pStyle w:val="NoSpacing"/>
        <w:rPr>
          <w:rFonts w:cs="Times New Roman"/>
          <w:sz w:val="24"/>
          <w:szCs w:val="24"/>
          <w:lang w:val="ro-RO"/>
        </w:rPr>
      </w:pPr>
      <w:r w:rsidRPr="008C07B8">
        <w:rPr>
          <w:rFonts w:cs="Times New Roman"/>
          <w:b/>
          <w:sz w:val="24"/>
          <w:szCs w:val="24"/>
          <w:lang w:val="ro-RO"/>
        </w:rPr>
        <w:t>1. Conducere și coordonare operațională</w:t>
      </w:r>
    </w:p>
    <w:p w14:paraId="6577A6E9" w14:textId="77777777" w:rsidR="00272AD2" w:rsidRPr="008C07B8" w:rsidRDefault="006C32C4" w:rsidP="002A7559">
      <w:pPr>
        <w:pStyle w:val="NoSpacing"/>
        <w:numPr>
          <w:ilvl w:val="0"/>
          <w:numId w:val="31"/>
        </w:numPr>
        <w:ind w:left="360"/>
        <w:jc w:val="both"/>
        <w:rPr>
          <w:rFonts w:cs="Times New Roman"/>
          <w:sz w:val="24"/>
          <w:szCs w:val="24"/>
          <w:lang w:val="ro-RO"/>
        </w:rPr>
      </w:pPr>
      <w:r w:rsidRPr="008C07B8">
        <w:rPr>
          <w:rFonts w:cs="Times New Roman"/>
          <w:sz w:val="24"/>
          <w:szCs w:val="24"/>
          <w:lang w:val="ro-RO"/>
        </w:rPr>
        <w:t>Coordonează activitatea curentă a structurilor aflate în responsabilitatea sa și asigură colaborarea eficientă între compartimentele și secțiile instituției.</w:t>
      </w:r>
    </w:p>
    <w:p w14:paraId="3A4B1435" w14:textId="77777777" w:rsidR="00272AD2" w:rsidRPr="008C07B8" w:rsidRDefault="006C32C4" w:rsidP="002A7559">
      <w:pPr>
        <w:pStyle w:val="NoSpacing"/>
        <w:numPr>
          <w:ilvl w:val="0"/>
          <w:numId w:val="31"/>
        </w:numPr>
        <w:ind w:left="360"/>
        <w:jc w:val="both"/>
        <w:rPr>
          <w:rFonts w:cs="Times New Roman"/>
          <w:sz w:val="24"/>
          <w:szCs w:val="24"/>
          <w:lang w:val="ro-RO"/>
        </w:rPr>
      </w:pPr>
      <w:r w:rsidRPr="008C07B8">
        <w:rPr>
          <w:rFonts w:cs="Times New Roman"/>
          <w:sz w:val="24"/>
          <w:szCs w:val="24"/>
          <w:lang w:val="ro-RO"/>
        </w:rPr>
        <w:t>Organizează implementarea deciziilor manageriale, stabilește responsabilități și termene și urmărește realizarea acestora.</w:t>
      </w:r>
    </w:p>
    <w:p w14:paraId="6D530DBE" w14:textId="77777777" w:rsidR="00272AD2" w:rsidRPr="008C07B8" w:rsidRDefault="006C32C4" w:rsidP="002A7559">
      <w:pPr>
        <w:pStyle w:val="NoSpacing"/>
        <w:numPr>
          <w:ilvl w:val="0"/>
          <w:numId w:val="31"/>
        </w:numPr>
        <w:ind w:left="360"/>
        <w:jc w:val="both"/>
        <w:rPr>
          <w:rFonts w:cs="Times New Roman"/>
          <w:sz w:val="24"/>
          <w:szCs w:val="24"/>
          <w:lang w:val="ro-RO"/>
        </w:rPr>
      </w:pPr>
      <w:r w:rsidRPr="008C07B8">
        <w:rPr>
          <w:rFonts w:cs="Times New Roman"/>
          <w:sz w:val="24"/>
          <w:szCs w:val="24"/>
          <w:lang w:val="ro-RO"/>
        </w:rPr>
        <w:t>Coordonează funcționarea administrativă și operațională a sediului central și a secțiilor muzeale externe.</w:t>
      </w:r>
    </w:p>
    <w:p w14:paraId="26431FB8" w14:textId="77777777" w:rsidR="00272AD2" w:rsidRPr="008C07B8" w:rsidRDefault="006C32C4" w:rsidP="002A7559">
      <w:pPr>
        <w:pStyle w:val="NoSpacing"/>
        <w:numPr>
          <w:ilvl w:val="0"/>
          <w:numId w:val="31"/>
        </w:numPr>
        <w:ind w:left="360"/>
        <w:jc w:val="both"/>
        <w:rPr>
          <w:rFonts w:cs="Times New Roman"/>
          <w:sz w:val="24"/>
          <w:szCs w:val="24"/>
          <w:lang w:val="ro-RO"/>
        </w:rPr>
      </w:pPr>
      <w:r w:rsidRPr="008C07B8">
        <w:rPr>
          <w:rFonts w:cs="Times New Roman"/>
          <w:sz w:val="24"/>
          <w:szCs w:val="24"/>
          <w:lang w:val="ro-RO"/>
        </w:rPr>
        <w:lastRenderedPageBreak/>
        <w:t>Identifică disfuncționalitățile organizatorice și dispune, în limitele competențelor sale, măsuri de remediere.</w:t>
      </w:r>
    </w:p>
    <w:p w14:paraId="7824ACAF" w14:textId="77777777" w:rsidR="00272AD2" w:rsidRPr="008C07B8" w:rsidRDefault="006C32C4" w:rsidP="002A7559">
      <w:pPr>
        <w:pStyle w:val="NoSpacing"/>
        <w:numPr>
          <w:ilvl w:val="0"/>
          <w:numId w:val="31"/>
        </w:numPr>
        <w:ind w:left="360"/>
        <w:jc w:val="both"/>
        <w:rPr>
          <w:rFonts w:cs="Times New Roman"/>
          <w:sz w:val="24"/>
          <w:szCs w:val="24"/>
          <w:lang w:val="ro-RO"/>
        </w:rPr>
      </w:pPr>
      <w:r w:rsidRPr="008C07B8">
        <w:rPr>
          <w:rFonts w:cs="Times New Roman"/>
          <w:sz w:val="24"/>
          <w:szCs w:val="24"/>
          <w:lang w:val="ro-RO"/>
        </w:rPr>
        <w:t>Organizează ședințe operative și informează periodic managerul asupra activităților, problemelor și rezultatelor.</w:t>
      </w:r>
    </w:p>
    <w:p w14:paraId="1AEC671F" w14:textId="77777777" w:rsidR="005B00E7" w:rsidRPr="008C07B8" w:rsidRDefault="005B00E7" w:rsidP="005B00E7">
      <w:pPr>
        <w:pStyle w:val="NoSpacing"/>
        <w:rPr>
          <w:rFonts w:cs="Times New Roman"/>
          <w:sz w:val="24"/>
          <w:szCs w:val="24"/>
          <w:lang w:val="ro-RO"/>
        </w:rPr>
      </w:pPr>
    </w:p>
    <w:p w14:paraId="3201A36C" w14:textId="77777777" w:rsidR="00272AD2" w:rsidRPr="008C07B8" w:rsidRDefault="006C32C4" w:rsidP="005B00E7">
      <w:pPr>
        <w:pStyle w:val="NoSpacing"/>
        <w:rPr>
          <w:rFonts w:cs="Times New Roman"/>
          <w:sz w:val="24"/>
          <w:szCs w:val="24"/>
          <w:lang w:val="ro-RO"/>
        </w:rPr>
      </w:pPr>
      <w:r w:rsidRPr="008C07B8">
        <w:rPr>
          <w:rFonts w:cs="Times New Roman"/>
          <w:b/>
          <w:sz w:val="24"/>
          <w:szCs w:val="24"/>
          <w:lang w:val="ro-RO"/>
        </w:rPr>
        <w:t>2. Management economic și administrativ</w:t>
      </w:r>
    </w:p>
    <w:p w14:paraId="03E724CE" w14:textId="77777777" w:rsidR="00272AD2" w:rsidRPr="008C07B8" w:rsidRDefault="006C32C4" w:rsidP="002A7559">
      <w:pPr>
        <w:pStyle w:val="NoSpacing"/>
        <w:numPr>
          <w:ilvl w:val="0"/>
          <w:numId w:val="30"/>
        </w:numPr>
        <w:ind w:left="360"/>
        <w:jc w:val="both"/>
        <w:rPr>
          <w:rFonts w:cs="Times New Roman"/>
          <w:sz w:val="24"/>
          <w:szCs w:val="24"/>
          <w:lang w:val="ro-RO"/>
        </w:rPr>
      </w:pPr>
      <w:r w:rsidRPr="008C07B8">
        <w:rPr>
          <w:rFonts w:cs="Times New Roman"/>
          <w:sz w:val="24"/>
          <w:szCs w:val="24"/>
          <w:lang w:val="ro-RO"/>
        </w:rPr>
        <w:t xml:space="preserve">Coordonează procesele </w:t>
      </w:r>
      <w:proofErr w:type="spellStart"/>
      <w:r w:rsidRPr="008C07B8">
        <w:rPr>
          <w:rFonts w:cs="Times New Roman"/>
          <w:sz w:val="24"/>
          <w:szCs w:val="24"/>
          <w:lang w:val="ro-RO"/>
        </w:rPr>
        <w:t>economico</w:t>
      </w:r>
      <w:proofErr w:type="spellEnd"/>
      <w:r w:rsidRPr="008C07B8">
        <w:rPr>
          <w:rFonts w:cs="Times New Roman"/>
          <w:sz w:val="24"/>
          <w:szCs w:val="24"/>
          <w:lang w:val="ro-RO"/>
        </w:rPr>
        <w:t>-administrative ale instituției, în colaborare cu compartimentul financiar-contabil și cu personalul de specialitate.</w:t>
      </w:r>
    </w:p>
    <w:p w14:paraId="557B99A6" w14:textId="77777777" w:rsidR="00272AD2" w:rsidRPr="008C07B8" w:rsidRDefault="006C32C4" w:rsidP="002A7559">
      <w:pPr>
        <w:pStyle w:val="NoSpacing"/>
        <w:numPr>
          <w:ilvl w:val="0"/>
          <w:numId w:val="30"/>
        </w:numPr>
        <w:ind w:left="360"/>
        <w:jc w:val="both"/>
        <w:rPr>
          <w:rFonts w:cs="Times New Roman"/>
          <w:sz w:val="24"/>
          <w:szCs w:val="24"/>
          <w:lang w:val="ro-RO"/>
        </w:rPr>
      </w:pPr>
      <w:r w:rsidRPr="008C07B8">
        <w:rPr>
          <w:rFonts w:cs="Times New Roman"/>
          <w:sz w:val="24"/>
          <w:szCs w:val="24"/>
          <w:lang w:val="ro-RO"/>
        </w:rPr>
        <w:t>Participă la fundamentarea bugetului anual și urmărește execuția bugetară, în raport cu obiectivele și activitățile aprobate.</w:t>
      </w:r>
    </w:p>
    <w:p w14:paraId="01C25298" w14:textId="77777777" w:rsidR="00272AD2" w:rsidRPr="008C07B8" w:rsidRDefault="006C32C4" w:rsidP="002A7559">
      <w:pPr>
        <w:pStyle w:val="NoSpacing"/>
        <w:numPr>
          <w:ilvl w:val="0"/>
          <w:numId w:val="30"/>
        </w:numPr>
        <w:ind w:left="360"/>
        <w:jc w:val="both"/>
        <w:rPr>
          <w:rFonts w:cs="Times New Roman"/>
          <w:sz w:val="24"/>
          <w:szCs w:val="24"/>
          <w:lang w:val="ro-RO"/>
        </w:rPr>
      </w:pPr>
      <w:r w:rsidRPr="008C07B8">
        <w:rPr>
          <w:rFonts w:cs="Times New Roman"/>
          <w:sz w:val="24"/>
          <w:szCs w:val="24"/>
          <w:lang w:val="ro-RO"/>
        </w:rPr>
        <w:t>Monitorizează utilizarea eficientă a resurselor financiare, materiale și logistice și propune măsuri de optimizare a cheltuielilor și de creștere a veniturilor proprii.</w:t>
      </w:r>
    </w:p>
    <w:p w14:paraId="16E74A2B" w14:textId="77777777" w:rsidR="00272AD2" w:rsidRPr="008C07B8" w:rsidRDefault="006C32C4" w:rsidP="002A7559">
      <w:pPr>
        <w:pStyle w:val="NoSpacing"/>
        <w:numPr>
          <w:ilvl w:val="0"/>
          <w:numId w:val="30"/>
        </w:numPr>
        <w:ind w:left="360"/>
        <w:jc w:val="both"/>
        <w:rPr>
          <w:rFonts w:cs="Times New Roman"/>
          <w:sz w:val="24"/>
          <w:szCs w:val="24"/>
          <w:lang w:val="ro-RO"/>
        </w:rPr>
      </w:pPr>
      <w:r w:rsidRPr="008C07B8">
        <w:rPr>
          <w:rFonts w:cs="Times New Roman"/>
          <w:sz w:val="24"/>
          <w:szCs w:val="24"/>
          <w:lang w:val="ro-RO"/>
        </w:rPr>
        <w:t>Coordonează administrarea, întreținerea și funcționarea clădirilor, instalațiilor, echipamentelor și serviciilor auxiliare.</w:t>
      </w:r>
    </w:p>
    <w:p w14:paraId="421508E6" w14:textId="77777777" w:rsidR="00272AD2" w:rsidRPr="008C07B8" w:rsidRDefault="006C32C4" w:rsidP="002A7559">
      <w:pPr>
        <w:pStyle w:val="NoSpacing"/>
        <w:numPr>
          <w:ilvl w:val="0"/>
          <w:numId w:val="30"/>
        </w:numPr>
        <w:ind w:left="360"/>
        <w:jc w:val="both"/>
        <w:rPr>
          <w:rFonts w:cs="Times New Roman"/>
          <w:sz w:val="24"/>
          <w:szCs w:val="24"/>
          <w:lang w:val="ro-RO"/>
        </w:rPr>
      </w:pPr>
      <w:r w:rsidRPr="008C07B8">
        <w:rPr>
          <w:rFonts w:cs="Times New Roman"/>
          <w:sz w:val="24"/>
          <w:szCs w:val="24"/>
          <w:lang w:val="ro-RO"/>
        </w:rPr>
        <w:t>Urmărește îndeplinirea obligațiilor privind autorizarea funcționării, securitatea clădirilor, prevenirea incendiilor și protecția patrimoniului, prin persoanele responsabile.</w:t>
      </w:r>
    </w:p>
    <w:p w14:paraId="09B7C99E" w14:textId="77777777" w:rsidR="005B00E7" w:rsidRPr="008C07B8" w:rsidRDefault="005B00E7" w:rsidP="005B00E7">
      <w:pPr>
        <w:pStyle w:val="NoSpacing"/>
        <w:rPr>
          <w:rFonts w:cs="Times New Roman"/>
          <w:sz w:val="24"/>
          <w:szCs w:val="24"/>
          <w:lang w:val="ro-RO"/>
        </w:rPr>
      </w:pPr>
    </w:p>
    <w:p w14:paraId="3C032FA7" w14:textId="77777777" w:rsidR="00272AD2" w:rsidRPr="008C07B8" w:rsidRDefault="006C32C4" w:rsidP="005B00E7">
      <w:pPr>
        <w:pStyle w:val="NoSpacing"/>
        <w:rPr>
          <w:rFonts w:cs="Times New Roman"/>
          <w:sz w:val="24"/>
          <w:szCs w:val="24"/>
          <w:lang w:val="ro-RO"/>
        </w:rPr>
      </w:pPr>
      <w:r w:rsidRPr="008C07B8">
        <w:rPr>
          <w:rFonts w:cs="Times New Roman"/>
          <w:b/>
          <w:sz w:val="24"/>
          <w:szCs w:val="24"/>
          <w:lang w:val="ro-RO"/>
        </w:rPr>
        <w:t>3. Achiziții publice, contracte și investiții</w:t>
      </w:r>
    </w:p>
    <w:p w14:paraId="09D9D42F" w14:textId="77777777" w:rsidR="005B00E7" w:rsidRPr="008C07B8" w:rsidRDefault="005B00E7" w:rsidP="002A7559">
      <w:pPr>
        <w:pStyle w:val="NoSpacing"/>
        <w:numPr>
          <w:ilvl w:val="0"/>
          <w:numId w:val="29"/>
        </w:numPr>
        <w:ind w:left="360"/>
        <w:jc w:val="both"/>
        <w:rPr>
          <w:rFonts w:eastAsiaTheme="minorEastAsia" w:cs="Times New Roman"/>
          <w:sz w:val="24"/>
          <w:szCs w:val="24"/>
          <w:lang w:val="ro-RO" w:eastAsia="en-US"/>
        </w:rPr>
      </w:pPr>
      <w:r w:rsidRPr="008C07B8">
        <w:rPr>
          <w:rFonts w:eastAsiaTheme="minorEastAsia" w:cs="Times New Roman"/>
          <w:sz w:val="24"/>
          <w:szCs w:val="24"/>
          <w:lang w:val="ro-RO" w:eastAsia="en-US"/>
        </w:rPr>
        <w:t xml:space="preserve">Centralizează și </w:t>
      </w:r>
      <w:proofErr w:type="spellStart"/>
      <w:r w:rsidRPr="008C07B8">
        <w:rPr>
          <w:rFonts w:eastAsiaTheme="minorEastAsia" w:cs="Times New Roman"/>
          <w:sz w:val="24"/>
          <w:szCs w:val="24"/>
          <w:lang w:val="ro-RO" w:eastAsia="en-US"/>
        </w:rPr>
        <w:t>prioritizează</w:t>
      </w:r>
      <w:proofErr w:type="spellEnd"/>
      <w:r w:rsidRPr="008C07B8">
        <w:rPr>
          <w:rFonts w:eastAsiaTheme="minorEastAsia" w:cs="Times New Roman"/>
          <w:sz w:val="24"/>
          <w:szCs w:val="24"/>
          <w:lang w:val="ro-RO" w:eastAsia="en-US"/>
        </w:rPr>
        <w:t xml:space="preserve"> necesitățile de achiziții; întocmește și verifică, după caz, referate, solicitări de ofertă, documentații de achiziție și proiecte de contracte, în colaborare cu compartimentele solicitante.</w:t>
      </w:r>
    </w:p>
    <w:p w14:paraId="19A8A5EA" w14:textId="77777777" w:rsidR="005B00E7" w:rsidRPr="008C07B8" w:rsidRDefault="005B00E7" w:rsidP="002A7559">
      <w:pPr>
        <w:pStyle w:val="NoSpacing"/>
        <w:numPr>
          <w:ilvl w:val="0"/>
          <w:numId w:val="29"/>
        </w:numPr>
        <w:ind w:left="360"/>
        <w:jc w:val="both"/>
        <w:rPr>
          <w:rFonts w:eastAsiaTheme="minorEastAsia" w:cs="Times New Roman"/>
          <w:sz w:val="24"/>
          <w:szCs w:val="24"/>
          <w:lang w:val="ro-RO" w:eastAsia="en-US"/>
        </w:rPr>
      </w:pPr>
      <w:r w:rsidRPr="008C07B8">
        <w:rPr>
          <w:rFonts w:eastAsiaTheme="minorEastAsia" w:cs="Times New Roman"/>
          <w:sz w:val="24"/>
          <w:szCs w:val="24"/>
          <w:lang w:val="ro-RO" w:eastAsia="en-US"/>
        </w:rPr>
        <w:t>Participă direct la întocmirea și actualizarea programului anual al achizițiilor publice; pregătește și publică, prin contul instituției și în baza drepturilor de acces acordate, anunțuri, documente și achiziții în SEAP/SICAP și efectuează operațiunile aferente procedurilor, potrivit atribuțiilor stabilite.</w:t>
      </w:r>
    </w:p>
    <w:p w14:paraId="55E01B4D" w14:textId="77777777" w:rsidR="005B00E7" w:rsidRPr="008C07B8" w:rsidRDefault="005B00E7" w:rsidP="002A7559">
      <w:pPr>
        <w:pStyle w:val="NoSpacing"/>
        <w:numPr>
          <w:ilvl w:val="0"/>
          <w:numId w:val="29"/>
        </w:numPr>
        <w:ind w:left="360"/>
        <w:jc w:val="both"/>
        <w:rPr>
          <w:rFonts w:eastAsiaTheme="minorEastAsia" w:cs="Times New Roman"/>
          <w:sz w:val="24"/>
          <w:szCs w:val="24"/>
          <w:lang w:val="ro-RO" w:eastAsia="en-US"/>
        </w:rPr>
      </w:pPr>
      <w:r w:rsidRPr="008C07B8">
        <w:rPr>
          <w:rFonts w:eastAsiaTheme="minorEastAsia" w:cs="Times New Roman"/>
          <w:sz w:val="24"/>
          <w:szCs w:val="24"/>
          <w:lang w:val="ro-RO" w:eastAsia="en-US"/>
        </w:rPr>
        <w:t>Redactează și pregătește pentru avizare și semnare proiectele de contracte și actele adiționale, gestionează corespondența cu ofertanții și furnizorii și urmărește executarea contractelor, termenele, obligațiile asumate și organizarea recepțiilor.</w:t>
      </w:r>
    </w:p>
    <w:p w14:paraId="1B867A3B" w14:textId="77777777" w:rsidR="005B00E7" w:rsidRPr="008C07B8" w:rsidRDefault="005B00E7" w:rsidP="002A7559">
      <w:pPr>
        <w:pStyle w:val="NoSpacing"/>
        <w:numPr>
          <w:ilvl w:val="0"/>
          <w:numId w:val="29"/>
        </w:numPr>
        <w:ind w:left="360"/>
        <w:jc w:val="both"/>
        <w:rPr>
          <w:rFonts w:eastAsiaTheme="minorEastAsia" w:cs="Times New Roman"/>
          <w:sz w:val="24"/>
          <w:szCs w:val="24"/>
          <w:lang w:val="ro-RO" w:eastAsia="en-US"/>
        </w:rPr>
      </w:pPr>
      <w:r w:rsidRPr="008C07B8">
        <w:rPr>
          <w:rFonts w:eastAsiaTheme="minorEastAsia" w:cs="Times New Roman"/>
          <w:sz w:val="24"/>
          <w:szCs w:val="24"/>
          <w:lang w:val="ro-RO" w:eastAsia="en-US"/>
        </w:rPr>
        <w:t>Coordonează operațional investițiile, lucrările de modernizare, reparațiile și proiectele de dotare aprobate.</w:t>
      </w:r>
    </w:p>
    <w:p w14:paraId="6E72B302" w14:textId="77777777" w:rsidR="005B00E7" w:rsidRPr="008C07B8" w:rsidRDefault="005B00E7" w:rsidP="002A7559">
      <w:pPr>
        <w:pStyle w:val="NoSpacing"/>
        <w:numPr>
          <w:ilvl w:val="0"/>
          <w:numId w:val="29"/>
        </w:numPr>
        <w:ind w:left="360"/>
        <w:jc w:val="both"/>
        <w:rPr>
          <w:rFonts w:eastAsiaTheme="minorEastAsia" w:cs="Times New Roman"/>
          <w:sz w:val="24"/>
          <w:szCs w:val="24"/>
          <w:lang w:val="ro-RO" w:eastAsia="en-US"/>
        </w:rPr>
      </w:pPr>
      <w:r w:rsidRPr="008C07B8">
        <w:rPr>
          <w:rFonts w:eastAsiaTheme="minorEastAsia" w:cs="Times New Roman"/>
          <w:sz w:val="24"/>
          <w:szCs w:val="24"/>
          <w:lang w:val="ro-RO" w:eastAsia="en-US"/>
        </w:rPr>
        <w:t>Menține relațiile operative cu proiectanții, executanții, furnizorii și prestatorii și propune soluții pentru problemele apărute.</w:t>
      </w:r>
    </w:p>
    <w:p w14:paraId="26E981F1" w14:textId="77777777" w:rsidR="005B00E7" w:rsidRPr="008C07B8" w:rsidRDefault="005B00E7" w:rsidP="005B00E7">
      <w:pPr>
        <w:pStyle w:val="NoSpacing"/>
        <w:rPr>
          <w:rFonts w:cs="Times New Roman"/>
          <w:b/>
          <w:sz w:val="24"/>
          <w:szCs w:val="24"/>
          <w:lang w:val="ro-RO"/>
        </w:rPr>
      </w:pPr>
    </w:p>
    <w:p w14:paraId="73B51F07" w14:textId="6ABE705D" w:rsidR="00272AD2" w:rsidRPr="008C07B8" w:rsidRDefault="006C32C4" w:rsidP="005B00E7">
      <w:pPr>
        <w:pStyle w:val="NoSpacing"/>
        <w:rPr>
          <w:rFonts w:cs="Times New Roman"/>
          <w:sz w:val="24"/>
          <w:szCs w:val="24"/>
          <w:lang w:val="ro-RO"/>
        </w:rPr>
      </w:pPr>
      <w:r w:rsidRPr="008C07B8">
        <w:rPr>
          <w:rFonts w:cs="Times New Roman"/>
          <w:b/>
          <w:sz w:val="24"/>
          <w:szCs w:val="24"/>
          <w:lang w:val="ro-RO"/>
        </w:rPr>
        <w:t>4. Proiecte și finanțări nerambursabile</w:t>
      </w:r>
    </w:p>
    <w:p w14:paraId="5FBE0404" w14:textId="43FC1D0C" w:rsidR="005B00E7" w:rsidRPr="008C07B8" w:rsidRDefault="005B00E7" w:rsidP="002A7559">
      <w:pPr>
        <w:pStyle w:val="NoSpacing"/>
        <w:numPr>
          <w:ilvl w:val="0"/>
          <w:numId w:val="32"/>
        </w:numPr>
        <w:ind w:left="360"/>
        <w:jc w:val="both"/>
        <w:rPr>
          <w:rFonts w:eastAsiaTheme="minorEastAsia" w:cs="Times New Roman"/>
          <w:sz w:val="24"/>
          <w:szCs w:val="24"/>
          <w:lang w:val="ro-RO" w:eastAsia="en-US"/>
        </w:rPr>
      </w:pPr>
      <w:r w:rsidRPr="008C07B8">
        <w:rPr>
          <w:rFonts w:eastAsiaTheme="minorEastAsia" w:cs="Times New Roman"/>
          <w:sz w:val="24"/>
          <w:szCs w:val="24"/>
          <w:lang w:val="ro-RO" w:eastAsia="en-US"/>
        </w:rPr>
        <w:t>Identifică oportunități de finanțare naționale și internaționale, concepe propuneri de proiect și pregătește inițierea acestora, cu aprobarea directorului general</w:t>
      </w:r>
      <w:r w:rsidR="002A7559" w:rsidRPr="008C07B8">
        <w:rPr>
          <w:rFonts w:eastAsiaTheme="minorEastAsia" w:cs="Times New Roman"/>
          <w:sz w:val="24"/>
          <w:szCs w:val="24"/>
          <w:lang w:val="ro-RO" w:eastAsia="en-US"/>
        </w:rPr>
        <w:t>/managerului</w:t>
      </w:r>
      <w:r w:rsidRPr="008C07B8">
        <w:rPr>
          <w:rFonts w:eastAsiaTheme="minorEastAsia" w:cs="Times New Roman"/>
          <w:sz w:val="24"/>
          <w:szCs w:val="24"/>
          <w:lang w:val="ro-RO" w:eastAsia="en-US"/>
        </w:rPr>
        <w:t>.</w:t>
      </w:r>
    </w:p>
    <w:p w14:paraId="63090DB0" w14:textId="77777777" w:rsidR="005B00E7" w:rsidRPr="008C07B8" w:rsidRDefault="005B00E7" w:rsidP="002A7559">
      <w:pPr>
        <w:pStyle w:val="NoSpacing"/>
        <w:numPr>
          <w:ilvl w:val="0"/>
          <w:numId w:val="32"/>
        </w:numPr>
        <w:ind w:left="360"/>
        <w:jc w:val="both"/>
        <w:rPr>
          <w:rFonts w:eastAsiaTheme="minorEastAsia" w:cs="Times New Roman"/>
          <w:sz w:val="24"/>
          <w:szCs w:val="24"/>
          <w:lang w:val="ro-RO" w:eastAsia="en-US"/>
        </w:rPr>
      </w:pPr>
      <w:r w:rsidRPr="008C07B8">
        <w:rPr>
          <w:rFonts w:eastAsiaTheme="minorEastAsia" w:cs="Times New Roman"/>
          <w:sz w:val="24"/>
          <w:szCs w:val="24"/>
          <w:lang w:val="ro-RO" w:eastAsia="en-US"/>
        </w:rPr>
        <w:t>Elaborează efectiv cererile de finanțare, bugetele, anexele, documentele de parteneriat și celelalte documentații necesare; completează și depune aplicațiile pe platformele finanțatorilor, în baza aprobărilor și împuternicirilor necesare.</w:t>
      </w:r>
    </w:p>
    <w:p w14:paraId="70047D69" w14:textId="77777777" w:rsidR="005B00E7" w:rsidRPr="008C07B8" w:rsidRDefault="005B00E7" w:rsidP="002A7559">
      <w:pPr>
        <w:pStyle w:val="NoSpacing"/>
        <w:numPr>
          <w:ilvl w:val="0"/>
          <w:numId w:val="32"/>
        </w:numPr>
        <w:ind w:left="360"/>
        <w:jc w:val="both"/>
        <w:rPr>
          <w:rFonts w:eastAsiaTheme="minorEastAsia" w:cs="Times New Roman"/>
          <w:sz w:val="24"/>
          <w:szCs w:val="24"/>
          <w:lang w:val="ro-RO" w:eastAsia="en-US"/>
        </w:rPr>
      </w:pPr>
      <w:r w:rsidRPr="008C07B8">
        <w:rPr>
          <w:rFonts w:eastAsiaTheme="minorEastAsia" w:cs="Times New Roman"/>
          <w:sz w:val="24"/>
          <w:szCs w:val="24"/>
          <w:lang w:val="ro-RO" w:eastAsia="en-US"/>
        </w:rPr>
        <w:t>Implementează direct proiectele aprobate: planifică și execută activitățile administrative și operaționale, întocmește documentele de proiect, gestionează corespondența cu finanțatorii și urmărește termenele, bugetele și indicatorii asumați.</w:t>
      </w:r>
    </w:p>
    <w:p w14:paraId="3AE64B42" w14:textId="77777777" w:rsidR="005B00E7" w:rsidRPr="008C07B8" w:rsidRDefault="005B00E7" w:rsidP="002A7559">
      <w:pPr>
        <w:pStyle w:val="NoSpacing"/>
        <w:numPr>
          <w:ilvl w:val="0"/>
          <w:numId w:val="32"/>
        </w:numPr>
        <w:ind w:left="360"/>
        <w:jc w:val="both"/>
        <w:rPr>
          <w:rFonts w:eastAsiaTheme="minorEastAsia" w:cs="Times New Roman"/>
          <w:sz w:val="24"/>
          <w:szCs w:val="24"/>
          <w:lang w:val="ro-RO" w:eastAsia="en-US"/>
        </w:rPr>
      </w:pPr>
      <w:r w:rsidRPr="008C07B8">
        <w:rPr>
          <w:rFonts w:eastAsiaTheme="minorEastAsia" w:cs="Times New Roman"/>
          <w:sz w:val="24"/>
          <w:szCs w:val="24"/>
          <w:lang w:val="ro-RO" w:eastAsia="en-US"/>
        </w:rPr>
        <w:t>Întocmește și transmite rapoartele de progres și finale, cererile de plată sau rambursare și documentațiile de justificare și decontare, în colaborare cu compartimentul financiar-contabil și cu persoanele responsabile, potrivit cerințelor finanțatorului.</w:t>
      </w:r>
    </w:p>
    <w:p w14:paraId="04B5A447" w14:textId="77777777" w:rsidR="005B00E7" w:rsidRPr="008C07B8" w:rsidRDefault="005B00E7" w:rsidP="007A28E7">
      <w:pPr>
        <w:pStyle w:val="NoSpacing"/>
        <w:numPr>
          <w:ilvl w:val="0"/>
          <w:numId w:val="32"/>
        </w:numPr>
        <w:ind w:left="360"/>
        <w:rPr>
          <w:rFonts w:eastAsiaTheme="minorEastAsia" w:cs="Times New Roman"/>
          <w:sz w:val="24"/>
          <w:szCs w:val="24"/>
          <w:lang w:val="ro-RO" w:eastAsia="en-US"/>
        </w:rPr>
      </w:pPr>
      <w:r w:rsidRPr="008C07B8">
        <w:rPr>
          <w:rFonts w:eastAsiaTheme="minorEastAsia" w:cs="Times New Roman"/>
          <w:sz w:val="24"/>
          <w:szCs w:val="24"/>
          <w:lang w:val="ro-RO" w:eastAsia="en-US"/>
        </w:rPr>
        <w:lastRenderedPageBreak/>
        <w:t>Asigură evidența și îndeplinirea obligațiilor contractuale, de raportare, publicitate și sustenabilitate aferente proiectelor finanțate; pregătește răspunsurile și documentele solicitate în cadrul verificărilor și controalelor.</w:t>
      </w:r>
    </w:p>
    <w:p w14:paraId="6B64A5DA" w14:textId="77777777" w:rsidR="007A28E7" w:rsidRPr="008C07B8" w:rsidRDefault="007A28E7" w:rsidP="005B00E7">
      <w:pPr>
        <w:pStyle w:val="NoSpacing"/>
        <w:rPr>
          <w:rFonts w:eastAsiaTheme="minorEastAsia" w:cs="Times New Roman"/>
          <w:sz w:val="24"/>
          <w:szCs w:val="24"/>
          <w:lang w:val="ro-RO" w:eastAsia="en-US"/>
        </w:rPr>
      </w:pPr>
    </w:p>
    <w:p w14:paraId="5968BF1D" w14:textId="3DF1EA48" w:rsidR="00272AD2" w:rsidRPr="008C07B8" w:rsidRDefault="006C32C4" w:rsidP="005B00E7">
      <w:pPr>
        <w:pStyle w:val="NoSpacing"/>
        <w:rPr>
          <w:rFonts w:cs="Times New Roman"/>
          <w:sz w:val="24"/>
          <w:szCs w:val="24"/>
          <w:lang w:val="ro-RO"/>
        </w:rPr>
      </w:pPr>
      <w:r w:rsidRPr="008C07B8">
        <w:rPr>
          <w:rFonts w:cs="Times New Roman"/>
          <w:b/>
          <w:sz w:val="24"/>
          <w:szCs w:val="24"/>
          <w:lang w:val="ro-RO"/>
        </w:rPr>
        <w:t>5. Coordonarea administrativă a activităților muzeale</w:t>
      </w:r>
    </w:p>
    <w:p w14:paraId="2278A27D" w14:textId="77777777" w:rsidR="00272AD2" w:rsidRPr="008C07B8" w:rsidRDefault="006C32C4" w:rsidP="00731528">
      <w:pPr>
        <w:pStyle w:val="NoSpacing"/>
        <w:numPr>
          <w:ilvl w:val="0"/>
          <w:numId w:val="33"/>
        </w:numPr>
        <w:ind w:left="360"/>
        <w:jc w:val="both"/>
        <w:rPr>
          <w:rFonts w:cs="Times New Roman"/>
          <w:sz w:val="24"/>
          <w:szCs w:val="24"/>
          <w:lang w:val="ro-RO"/>
        </w:rPr>
      </w:pPr>
      <w:r w:rsidRPr="008C07B8">
        <w:rPr>
          <w:rFonts w:cs="Times New Roman"/>
          <w:sz w:val="24"/>
          <w:szCs w:val="24"/>
          <w:lang w:val="ro-RO"/>
        </w:rPr>
        <w:t>Asigură coordonarea administrativă, logistică și tehnică a expozițiilor, programelor culturale și educaționale și a evenimentelor aprobate.</w:t>
      </w:r>
    </w:p>
    <w:p w14:paraId="08FE5EEB" w14:textId="77777777" w:rsidR="00272AD2" w:rsidRPr="008C07B8" w:rsidRDefault="006C32C4" w:rsidP="00731528">
      <w:pPr>
        <w:pStyle w:val="NoSpacing"/>
        <w:numPr>
          <w:ilvl w:val="0"/>
          <w:numId w:val="33"/>
        </w:numPr>
        <w:ind w:left="360"/>
        <w:jc w:val="both"/>
        <w:rPr>
          <w:rFonts w:cs="Times New Roman"/>
          <w:sz w:val="24"/>
          <w:szCs w:val="24"/>
          <w:lang w:val="ro-RO"/>
        </w:rPr>
      </w:pPr>
      <w:r w:rsidRPr="008C07B8">
        <w:rPr>
          <w:rFonts w:cs="Times New Roman"/>
          <w:sz w:val="24"/>
          <w:szCs w:val="24"/>
          <w:lang w:val="ro-RO"/>
        </w:rPr>
        <w:t>Sprijină operațional dezvoltarea expozițiilor permanente, modernizarea infrastructurii muzeale, digitalizarea și funcționarea integrată a rețelei muzeale.</w:t>
      </w:r>
    </w:p>
    <w:p w14:paraId="218C181E" w14:textId="77777777" w:rsidR="00272AD2" w:rsidRPr="008C07B8" w:rsidRDefault="006C32C4" w:rsidP="00731528">
      <w:pPr>
        <w:pStyle w:val="NoSpacing"/>
        <w:numPr>
          <w:ilvl w:val="0"/>
          <w:numId w:val="33"/>
        </w:numPr>
        <w:ind w:left="360"/>
        <w:jc w:val="both"/>
        <w:rPr>
          <w:rFonts w:cs="Times New Roman"/>
          <w:sz w:val="24"/>
          <w:szCs w:val="24"/>
          <w:lang w:val="ro-RO"/>
        </w:rPr>
      </w:pPr>
      <w:r w:rsidRPr="008C07B8">
        <w:rPr>
          <w:rFonts w:cs="Times New Roman"/>
          <w:sz w:val="24"/>
          <w:szCs w:val="24"/>
          <w:lang w:val="ro-RO"/>
        </w:rPr>
        <w:t>Colaborează cu responsabilii științifici și curatorii, respectând competențele acestora în stabilirea conținutului profesional al activităților.</w:t>
      </w:r>
    </w:p>
    <w:p w14:paraId="29E6F962" w14:textId="77777777" w:rsidR="007A28E7" w:rsidRPr="008C07B8" w:rsidRDefault="007A28E7" w:rsidP="007A28E7">
      <w:pPr>
        <w:pStyle w:val="NoSpacing"/>
        <w:ind w:left="360"/>
        <w:rPr>
          <w:rFonts w:cs="Times New Roman"/>
          <w:sz w:val="24"/>
          <w:szCs w:val="24"/>
          <w:lang w:val="ro-RO"/>
        </w:rPr>
      </w:pPr>
    </w:p>
    <w:p w14:paraId="1685F9F6" w14:textId="77777777" w:rsidR="00272AD2" w:rsidRPr="008C07B8" w:rsidRDefault="006C32C4" w:rsidP="005B00E7">
      <w:pPr>
        <w:pStyle w:val="NoSpacing"/>
        <w:rPr>
          <w:rFonts w:cs="Times New Roman"/>
          <w:sz w:val="24"/>
          <w:szCs w:val="24"/>
          <w:lang w:val="ro-RO"/>
        </w:rPr>
      </w:pPr>
      <w:r w:rsidRPr="008C07B8">
        <w:rPr>
          <w:rFonts w:cs="Times New Roman"/>
          <w:b/>
          <w:sz w:val="24"/>
          <w:szCs w:val="24"/>
          <w:lang w:val="ro-RO"/>
        </w:rPr>
        <w:t>6. Organizarea personalului și control intern</w:t>
      </w:r>
    </w:p>
    <w:p w14:paraId="2CD31BA6" w14:textId="77777777" w:rsidR="00272AD2" w:rsidRPr="008C07B8" w:rsidRDefault="006C32C4" w:rsidP="00731528">
      <w:pPr>
        <w:pStyle w:val="NoSpacing"/>
        <w:numPr>
          <w:ilvl w:val="0"/>
          <w:numId w:val="34"/>
        </w:numPr>
        <w:ind w:left="360"/>
        <w:jc w:val="both"/>
        <w:rPr>
          <w:rFonts w:cs="Times New Roman"/>
          <w:sz w:val="24"/>
          <w:szCs w:val="24"/>
          <w:lang w:val="ro-RO"/>
        </w:rPr>
      </w:pPr>
      <w:r w:rsidRPr="008C07B8">
        <w:rPr>
          <w:rFonts w:cs="Times New Roman"/>
          <w:sz w:val="24"/>
          <w:szCs w:val="24"/>
          <w:lang w:val="ro-RO"/>
        </w:rPr>
        <w:t>Coordonează organizarea activității personalului din structurile aflate în responsabilitatea sa și urmărește îndeplinirea sarcinilor.</w:t>
      </w:r>
    </w:p>
    <w:p w14:paraId="39D87B82" w14:textId="77777777" w:rsidR="00272AD2" w:rsidRPr="008C07B8" w:rsidRDefault="006C32C4" w:rsidP="00731528">
      <w:pPr>
        <w:pStyle w:val="NoSpacing"/>
        <w:numPr>
          <w:ilvl w:val="0"/>
          <w:numId w:val="34"/>
        </w:numPr>
        <w:ind w:left="360"/>
        <w:jc w:val="both"/>
        <w:rPr>
          <w:rFonts w:cs="Times New Roman"/>
          <w:sz w:val="24"/>
          <w:szCs w:val="24"/>
          <w:lang w:val="ro-RO"/>
        </w:rPr>
      </w:pPr>
      <w:r w:rsidRPr="008C07B8">
        <w:rPr>
          <w:rFonts w:cs="Times New Roman"/>
          <w:sz w:val="24"/>
          <w:szCs w:val="24"/>
          <w:lang w:val="ro-RO"/>
        </w:rPr>
        <w:t>Identifică necesitățile de personal, formare profesională și îmbunătățire a organizării muncii și formulează propuneri managerului.</w:t>
      </w:r>
    </w:p>
    <w:p w14:paraId="4106F9A7" w14:textId="77777777" w:rsidR="00272AD2" w:rsidRPr="008C07B8" w:rsidRDefault="006C32C4" w:rsidP="00731528">
      <w:pPr>
        <w:pStyle w:val="NoSpacing"/>
        <w:numPr>
          <w:ilvl w:val="0"/>
          <w:numId w:val="34"/>
        </w:numPr>
        <w:ind w:left="360"/>
        <w:jc w:val="both"/>
        <w:rPr>
          <w:rFonts w:cs="Times New Roman"/>
          <w:sz w:val="24"/>
          <w:szCs w:val="24"/>
          <w:lang w:val="ro-RO"/>
        </w:rPr>
      </w:pPr>
      <w:r w:rsidRPr="008C07B8">
        <w:rPr>
          <w:rFonts w:cs="Times New Roman"/>
          <w:sz w:val="24"/>
          <w:szCs w:val="24"/>
          <w:lang w:val="ro-RO"/>
        </w:rPr>
        <w:t>Contribuie la soluționarea problemelor organizatorice și a conflictelor de colaborare.</w:t>
      </w:r>
    </w:p>
    <w:p w14:paraId="43A443D3" w14:textId="77777777" w:rsidR="00272AD2" w:rsidRPr="008C07B8" w:rsidRDefault="006C32C4" w:rsidP="00731528">
      <w:pPr>
        <w:pStyle w:val="NoSpacing"/>
        <w:numPr>
          <w:ilvl w:val="0"/>
          <w:numId w:val="34"/>
        </w:numPr>
        <w:ind w:left="360"/>
        <w:jc w:val="both"/>
        <w:rPr>
          <w:rFonts w:cs="Times New Roman"/>
          <w:sz w:val="24"/>
          <w:szCs w:val="24"/>
          <w:lang w:val="ro-RO"/>
        </w:rPr>
      </w:pPr>
      <w:r w:rsidRPr="008C07B8">
        <w:rPr>
          <w:rFonts w:cs="Times New Roman"/>
          <w:sz w:val="24"/>
          <w:szCs w:val="24"/>
          <w:lang w:val="ro-RO"/>
        </w:rPr>
        <w:t>Urmărește aplicarea regulamentelor, procedurilor interne și a măsurilor dispuse în urma controalelor și auditurilor.</w:t>
      </w:r>
    </w:p>
    <w:p w14:paraId="0FCACC6C" w14:textId="77777777" w:rsidR="00272AD2" w:rsidRPr="008C07B8" w:rsidRDefault="006C32C4" w:rsidP="00731528">
      <w:pPr>
        <w:pStyle w:val="NoSpacing"/>
        <w:numPr>
          <w:ilvl w:val="0"/>
          <w:numId w:val="34"/>
        </w:numPr>
        <w:ind w:left="360"/>
        <w:jc w:val="both"/>
        <w:rPr>
          <w:rFonts w:cs="Times New Roman"/>
          <w:sz w:val="24"/>
          <w:szCs w:val="24"/>
          <w:lang w:val="ro-RO"/>
        </w:rPr>
      </w:pPr>
      <w:r w:rsidRPr="008C07B8">
        <w:rPr>
          <w:rFonts w:cs="Times New Roman"/>
          <w:sz w:val="24"/>
          <w:szCs w:val="24"/>
          <w:lang w:val="ro-RO"/>
        </w:rPr>
        <w:t>Participă la dezvoltarea sistemului de control intern managerial și la evaluarea riscurilor instituționale.</w:t>
      </w:r>
    </w:p>
    <w:p w14:paraId="704B6A71" w14:textId="77777777" w:rsidR="007A28E7" w:rsidRPr="008C07B8" w:rsidRDefault="007A28E7" w:rsidP="007A28E7">
      <w:pPr>
        <w:pStyle w:val="NoSpacing"/>
        <w:rPr>
          <w:rFonts w:cs="Times New Roman"/>
          <w:sz w:val="24"/>
          <w:szCs w:val="24"/>
          <w:lang w:val="ro-RO"/>
        </w:rPr>
      </w:pPr>
    </w:p>
    <w:p w14:paraId="72110BBF" w14:textId="77777777" w:rsidR="00272AD2" w:rsidRPr="008C07B8" w:rsidRDefault="006C32C4" w:rsidP="005B00E7">
      <w:pPr>
        <w:pStyle w:val="NoSpacing"/>
        <w:rPr>
          <w:rFonts w:cs="Times New Roman"/>
          <w:sz w:val="24"/>
          <w:szCs w:val="24"/>
          <w:lang w:val="ro-RO"/>
        </w:rPr>
      </w:pPr>
      <w:r w:rsidRPr="008C07B8">
        <w:rPr>
          <w:rFonts w:cs="Times New Roman"/>
          <w:b/>
          <w:sz w:val="24"/>
          <w:szCs w:val="24"/>
          <w:lang w:val="ro-RO"/>
        </w:rPr>
        <w:t>7. Reprezentare, delegare și înlocuirea managerului</w:t>
      </w:r>
    </w:p>
    <w:p w14:paraId="12FC874A" w14:textId="77777777" w:rsidR="00272AD2" w:rsidRPr="008C07B8" w:rsidRDefault="006C32C4" w:rsidP="00731528">
      <w:pPr>
        <w:pStyle w:val="NoSpacing"/>
        <w:numPr>
          <w:ilvl w:val="0"/>
          <w:numId w:val="35"/>
        </w:numPr>
        <w:ind w:left="360"/>
        <w:jc w:val="both"/>
        <w:rPr>
          <w:rFonts w:cs="Times New Roman"/>
          <w:sz w:val="24"/>
          <w:szCs w:val="24"/>
          <w:lang w:val="ro-RO"/>
        </w:rPr>
      </w:pPr>
      <w:r w:rsidRPr="008C07B8">
        <w:rPr>
          <w:rFonts w:cs="Times New Roman"/>
          <w:sz w:val="24"/>
          <w:szCs w:val="24"/>
          <w:lang w:val="ro-RO"/>
        </w:rPr>
        <w:t>Reprezintă instituția în relațiile cu autoritățile publice, finanțatorii, partenerii și operatorii economici, în baza mandatului acordat de manager.</w:t>
      </w:r>
    </w:p>
    <w:p w14:paraId="7CDEE0BF" w14:textId="77777777" w:rsidR="00272AD2" w:rsidRPr="008C07B8" w:rsidRDefault="006C32C4" w:rsidP="00731528">
      <w:pPr>
        <w:pStyle w:val="NoSpacing"/>
        <w:numPr>
          <w:ilvl w:val="0"/>
          <w:numId w:val="35"/>
        </w:numPr>
        <w:ind w:left="360"/>
        <w:jc w:val="both"/>
        <w:rPr>
          <w:rFonts w:cs="Times New Roman"/>
          <w:sz w:val="24"/>
          <w:szCs w:val="24"/>
          <w:lang w:val="ro-RO"/>
        </w:rPr>
      </w:pPr>
      <w:r w:rsidRPr="008C07B8">
        <w:rPr>
          <w:rFonts w:cs="Times New Roman"/>
          <w:sz w:val="24"/>
          <w:szCs w:val="24"/>
          <w:lang w:val="ro-RO"/>
        </w:rPr>
        <w:t>Participă la negocieri, consultări și întâlniri de lucru și urmărește îndeplinirea măsurilor convenite.</w:t>
      </w:r>
    </w:p>
    <w:p w14:paraId="0D60E871" w14:textId="77777777" w:rsidR="00272AD2" w:rsidRPr="008C07B8" w:rsidRDefault="006C32C4" w:rsidP="00731528">
      <w:pPr>
        <w:pStyle w:val="NoSpacing"/>
        <w:numPr>
          <w:ilvl w:val="0"/>
          <w:numId w:val="35"/>
        </w:numPr>
        <w:ind w:left="360"/>
        <w:jc w:val="both"/>
        <w:rPr>
          <w:rFonts w:cs="Times New Roman"/>
          <w:sz w:val="24"/>
          <w:szCs w:val="24"/>
          <w:lang w:val="ro-RO"/>
        </w:rPr>
      </w:pPr>
      <w:r w:rsidRPr="008C07B8">
        <w:rPr>
          <w:rFonts w:cs="Times New Roman"/>
          <w:sz w:val="24"/>
          <w:szCs w:val="24"/>
          <w:lang w:val="ro-RO"/>
        </w:rPr>
        <w:t>Poate semna documente și exercita atribuții de conducere în limitele drepturilor delegate legal.</w:t>
      </w:r>
    </w:p>
    <w:p w14:paraId="59C1DDA3" w14:textId="77777777" w:rsidR="00272AD2" w:rsidRPr="008C07B8" w:rsidRDefault="006C32C4" w:rsidP="00731528">
      <w:pPr>
        <w:pStyle w:val="NoSpacing"/>
        <w:numPr>
          <w:ilvl w:val="0"/>
          <w:numId w:val="35"/>
        </w:numPr>
        <w:ind w:left="360"/>
        <w:jc w:val="both"/>
        <w:rPr>
          <w:rFonts w:cs="Times New Roman"/>
          <w:sz w:val="24"/>
          <w:szCs w:val="24"/>
          <w:lang w:val="ro-RO"/>
        </w:rPr>
      </w:pPr>
      <w:r w:rsidRPr="008C07B8">
        <w:rPr>
          <w:rFonts w:cs="Times New Roman"/>
          <w:sz w:val="24"/>
          <w:szCs w:val="24"/>
          <w:lang w:val="ro-RO"/>
        </w:rPr>
        <w:t>Asigură continuitatea conducerii instituției în absența managerului, potrivit Regulamentului de organizare și funcționare și actelor de delegare.</w:t>
      </w:r>
    </w:p>
    <w:p w14:paraId="7D60A4F5" w14:textId="77777777" w:rsidR="00272AD2" w:rsidRPr="008C07B8" w:rsidRDefault="006C32C4" w:rsidP="00731528">
      <w:pPr>
        <w:pStyle w:val="NoSpacing"/>
        <w:numPr>
          <w:ilvl w:val="0"/>
          <w:numId w:val="35"/>
        </w:numPr>
        <w:ind w:left="360"/>
        <w:jc w:val="both"/>
        <w:rPr>
          <w:rFonts w:cs="Times New Roman"/>
          <w:sz w:val="24"/>
          <w:szCs w:val="24"/>
          <w:lang w:val="ro-RO"/>
        </w:rPr>
      </w:pPr>
      <w:r w:rsidRPr="008C07B8">
        <w:rPr>
          <w:rFonts w:cs="Times New Roman"/>
          <w:sz w:val="24"/>
          <w:szCs w:val="24"/>
          <w:lang w:val="ro-RO"/>
        </w:rPr>
        <w:t>Îndeplinește și alte atribuții de conducere, coordonare și reprezentare încredințate de manager, compatibile cu funcția și cu prevederile legale.</w:t>
      </w:r>
    </w:p>
    <w:p w14:paraId="545EA291" w14:textId="77777777" w:rsidR="007A28E7" w:rsidRPr="008C07B8" w:rsidRDefault="007A28E7" w:rsidP="005B00E7">
      <w:pPr>
        <w:pStyle w:val="NoSpacing"/>
        <w:rPr>
          <w:rFonts w:cs="Times New Roman"/>
          <w:sz w:val="24"/>
          <w:szCs w:val="24"/>
          <w:lang w:val="ro-RO"/>
        </w:rPr>
      </w:pPr>
    </w:p>
    <w:p w14:paraId="7FA536AC" w14:textId="77777777" w:rsidR="00272AD2" w:rsidRPr="008C07B8" w:rsidRDefault="006C32C4" w:rsidP="005B00E7">
      <w:pPr>
        <w:pStyle w:val="NoSpacing"/>
        <w:rPr>
          <w:rFonts w:cs="Times New Roman"/>
          <w:sz w:val="24"/>
          <w:szCs w:val="24"/>
          <w:lang w:val="ro-RO"/>
        </w:rPr>
      </w:pPr>
      <w:r w:rsidRPr="008C07B8">
        <w:rPr>
          <w:rFonts w:cs="Times New Roman"/>
          <w:b/>
          <w:sz w:val="24"/>
          <w:szCs w:val="24"/>
          <w:lang w:val="ro-RO"/>
        </w:rPr>
        <w:t>Responsabilitatea implicată de post:</w:t>
      </w:r>
    </w:p>
    <w:p w14:paraId="002F6571"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Organizarea eficientă a activităților aflate în coordonarea sa și realizarea obiectivelor stabilite.</w:t>
      </w:r>
    </w:p>
    <w:p w14:paraId="35534464"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Pregătirea și fundamentarea deciziilor, respectiv aplicarea măsurilor dispuse în limitele competențelor sale.</w:t>
      </w:r>
    </w:p>
    <w:p w14:paraId="56738DD7"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Respectarea termenelor, a obligațiilor contractuale și a procedurilor instituționale în domeniile coordonate.</w:t>
      </w:r>
    </w:p>
    <w:p w14:paraId="2A154D58"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Utilizarea responsabilă a resurselor și semnalarea riscurilor financiare, administrative și operaționale.</w:t>
      </w:r>
    </w:p>
    <w:p w14:paraId="0E44F373"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t>Informarea corectă și la timp a managerului asupra activităților, rezultatelor și problemelor care necesită decizii.</w:t>
      </w:r>
    </w:p>
    <w:p w14:paraId="063C4B63" w14:textId="77777777" w:rsidR="00272AD2" w:rsidRPr="008C07B8" w:rsidRDefault="006C32C4" w:rsidP="002A7559">
      <w:pPr>
        <w:pStyle w:val="NoSpacing"/>
        <w:jc w:val="both"/>
        <w:rPr>
          <w:rFonts w:cs="Times New Roman"/>
          <w:sz w:val="24"/>
          <w:szCs w:val="24"/>
          <w:lang w:val="ro-RO"/>
        </w:rPr>
      </w:pPr>
      <w:r w:rsidRPr="008C07B8">
        <w:rPr>
          <w:rFonts w:cs="Times New Roman"/>
          <w:sz w:val="24"/>
          <w:szCs w:val="24"/>
          <w:lang w:val="ro-RO"/>
        </w:rPr>
        <w:lastRenderedPageBreak/>
        <w:t>Respectarea legalității, confidențialității, integrității și normelor de protejare a patrimoniului.</w:t>
      </w:r>
    </w:p>
    <w:p w14:paraId="75C47178" w14:textId="77777777" w:rsidR="005B00E7" w:rsidRPr="008C07B8" w:rsidRDefault="005B00E7" w:rsidP="002A7559">
      <w:pPr>
        <w:pStyle w:val="NoSpacing"/>
        <w:jc w:val="both"/>
        <w:rPr>
          <w:rFonts w:cs="Times New Roman"/>
          <w:sz w:val="24"/>
          <w:szCs w:val="24"/>
          <w:lang w:val="ro-RO"/>
        </w:rPr>
      </w:pPr>
      <w:r w:rsidRPr="008C07B8">
        <w:rPr>
          <w:rFonts w:cs="Times New Roman"/>
          <w:sz w:val="24"/>
          <w:szCs w:val="24"/>
          <w:lang w:val="ro-RO"/>
        </w:rPr>
        <w:t>Întocmirea documentelor și efectuarea operațiunilor în SEAP/SICAP se realizează cu respectarea procedurilor interne și a drepturilor de acces acordate. Avizarea, aprobarea și semnarea actelor se exercită numai în limitele competențelor legale și ale delegărilor exprese; atribuțiile postului nu substituie competențele ordonatorului de credite, ale compartimentului financiar-contabil sau ale persoanelor desemnate pentru control financiar preventiv.</w:t>
      </w:r>
    </w:p>
    <w:p w14:paraId="019D40CD" w14:textId="77777777" w:rsidR="007A28E7" w:rsidRPr="008C07B8" w:rsidRDefault="007A28E7" w:rsidP="005B00E7">
      <w:pPr>
        <w:pStyle w:val="NoSpacing"/>
        <w:rPr>
          <w:rFonts w:cs="Times New Roman"/>
          <w:sz w:val="24"/>
          <w:szCs w:val="24"/>
          <w:lang w:val="ro-RO"/>
        </w:rPr>
      </w:pPr>
    </w:p>
    <w:p w14:paraId="6838C813" w14:textId="01F381BA" w:rsidR="00272AD2" w:rsidRPr="008C07B8" w:rsidRDefault="006C32C4" w:rsidP="005B00E7">
      <w:pPr>
        <w:pStyle w:val="NoSpacing"/>
        <w:rPr>
          <w:rFonts w:cs="Times New Roman"/>
          <w:sz w:val="24"/>
          <w:szCs w:val="24"/>
          <w:lang w:val="ro-RO"/>
        </w:rPr>
      </w:pPr>
      <w:r w:rsidRPr="008C07B8">
        <w:rPr>
          <w:rFonts w:cs="Times New Roman"/>
          <w:b/>
          <w:sz w:val="24"/>
          <w:szCs w:val="24"/>
          <w:lang w:val="ro-RO"/>
        </w:rPr>
        <w:t>D. Dispoziții finale</w:t>
      </w:r>
    </w:p>
    <w:p w14:paraId="715B3C92" w14:textId="42B3FA33" w:rsidR="005B00E7" w:rsidRPr="008C07B8" w:rsidRDefault="005B00E7" w:rsidP="002A7559">
      <w:pPr>
        <w:pStyle w:val="NoSpacing"/>
        <w:jc w:val="both"/>
        <w:rPr>
          <w:rFonts w:cs="Times New Roman"/>
          <w:sz w:val="24"/>
          <w:szCs w:val="24"/>
          <w:lang w:val="ro-RO"/>
        </w:rPr>
      </w:pPr>
      <w:r w:rsidRPr="008C07B8">
        <w:rPr>
          <w:rFonts w:cs="Times New Roman"/>
          <w:sz w:val="24"/>
          <w:szCs w:val="24"/>
          <w:lang w:val="ro-RO"/>
        </w:rPr>
        <w:t>Directorul general adjunct exercită atribuțiile sale în subordinea directă a directorului general</w:t>
      </w:r>
      <w:r w:rsidR="002A7559" w:rsidRPr="008C07B8">
        <w:rPr>
          <w:rFonts w:cs="Times New Roman"/>
          <w:sz w:val="24"/>
          <w:szCs w:val="24"/>
          <w:lang w:val="ro-RO"/>
        </w:rPr>
        <w:t>/managerului</w:t>
      </w:r>
      <w:r w:rsidRPr="008C07B8">
        <w:rPr>
          <w:rFonts w:cs="Times New Roman"/>
          <w:sz w:val="24"/>
          <w:szCs w:val="24"/>
          <w:lang w:val="ro-RO"/>
        </w:rPr>
        <w:t>. Conducerea generală, strategică, științifică și muzeologică revine directorului general</w:t>
      </w:r>
      <w:r w:rsidR="002A7559" w:rsidRPr="008C07B8">
        <w:rPr>
          <w:rFonts w:cs="Times New Roman"/>
          <w:sz w:val="24"/>
          <w:szCs w:val="24"/>
          <w:lang w:val="ro-RO"/>
        </w:rPr>
        <w:t>/managerului</w:t>
      </w:r>
      <w:r w:rsidRPr="008C07B8">
        <w:rPr>
          <w:rFonts w:cs="Times New Roman"/>
          <w:sz w:val="24"/>
          <w:szCs w:val="24"/>
          <w:lang w:val="ro-RO"/>
        </w:rPr>
        <w:t xml:space="preserve">; directorul general adjunct asigură coordonarea operațională, administrativă și </w:t>
      </w:r>
      <w:proofErr w:type="spellStart"/>
      <w:r w:rsidRPr="008C07B8">
        <w:rPr>
          <w:rFonts w:cs="Times New Roman"/>
          <w:sz w:val="24"/>
          <w:szCs w:val="24"/>
          <w:lang w:val="ro-RO"/>
        </w:rPr>
        <w:t>economico</w:t>
      </w:r>
      <w:proofErr w:type="spellEnd"/>
      <w:r w:rsidRPr="008C07B8">
        <w:rPr>
          <w:rFonts w:cs="Times New Roman"/>
          <w:sz w:val="24"/>
          <w:szCs w:val="24"/>
          <w:lang w:val="ro-RO"/>
        </w:rPr>
        <w:t>-organizatorică.</w:t>
      </w:r>
    </w:p>
    <w:p w14:paraId="542F99AF" w14:textId="0D923E3D" w:rsidR="005B00E7" w:rsidRPr="008C07B8" w:rsidRDefault="005B00E7" w:rsidP="002A7559">
      <w:pPr>
        <w:pStyle w:val="NoSpacing"/>
        <w:jc w:val="both"/>
        <w:rPr>
          <w:rFonts w:cs="Times New Roman"/>
          <w:sz w:val="24"/>
          <w:szCs w:val="24"/>
          <w:lang w:val="ro-RO"/>
        </w:rPr>
      </w:pPr>
      <w:r w:rsidRPr="008C07B8">
        <w:rPr>
          <w:rFonts w:cs="Times New Roman"/>
          <w:sz w:val="24"/>
          <w:szCs w:val="24"/>
          <w:lang w:val="ro-RO"/>
        </w:rPr>
        <w:t>Directorul general adjunct dispune de autonomie operațională în domeniile încredințate, în limitele competențelor sale. Problemele de importanță strategică, financiară sau juridică majoră, precum și cele care depășesc mandatul acordat, sunt supuse aprobării</w:t>
      </w:r>
      <w:r w:rsidR="00731528" w:rsidRPr="008C07B8">
        <w:rPr>
          <w:rFonts w:cs="Times New Roman"/>
          <w:sz w:val="24"/>
          <w:szCs w:val="24"/>
          <w:lang w:val="ro-RO"/>
        </w:rPr>
        <w:t xml:space="preserve"> directorului general/</w:t>
      </w:r>
      <w:r w:rsidRPr="008C07B8">
        <w:rPr>
          <w:rFonts w:cs="Times New Roman"/>
          <w:sz w:val="24"/>
          <w:szCs w:val="24"/>
          <w:lang w:val="ro-RO"/>
        </w:rPr>
        <w:t>managerului.</w:t>
      </w:r>
    </w:p>
    <w:p w14:paraId="4127B719" w14:textId="77777777" w:rsidR="005B00E7" w:rsidRPr="008C07B8" w:rsidRDefault="005B00E7" w:rsidP="002A7559">
      <w:pPr>
        <w:pStyle w:val="NoSpacing"/>
        <w:jc w:val="both"/>
        <w:rPr>
          <w:rFonts w:cs="Times New Roman"/>
          <w:sz w:val="24"/>
          <w:szCs w:val="24"/>
          <w:lang w:val="ro-RO"/>
        </w:rPr>
      </w:pPr>
      <w:r w:rsidRPr="008C07B8">
        <w:rPr>
          <w:rFonts w:cs="Times New Roman"/>
          <w:sz w:val="24"/>
          <w:szCs w:val="24"/>
          <w:lang w:val="ro-RO"/>
        </w:rPr>
        <w:t>Delegarea atribuțiilor și a dreptului de semnătură se realizează în condițiile legii, cu stabilirea obiectului și limitelor acestora.</w:t>
      </w:r>
    </w:p>
    <w:p w14:paraId="2BA822D5" w14:textId="77777777" w:rsidR="005B00E7" w:rsidRPr="008C07B8" w:rsidRDefault="005B00E7" w:rsidP="002A7559">
      <w:pPr>
        <w:pStyle w:val="NoSpacing"/>
        <w:jc w:val="both"/>
        <w:rPr>
          <w:rFonts w:cs="Times New Roman"/>
          <w:sz w:val="24"/>
          <w:szCs w:val="24"/>
          <w:lang w:val="ro-RO"/>
        </w:rPr>
      </w:pPr>
      <w:r w:rsidRPr="008C07B8">
        <w:rPr>
          <w:rFonts w:cs="Times New Roman"/>
          <w:sz w:val="24"/>
          <w:szCs w:val="24"/>
          <w:lang w:val="ro-RO"/>
        </w:rPr>
        <w:t>Prezenta fișă a postului se aplică în concordanță cu legislația în vigoare, Regulamentul de organizare și funcționare, structura organizatorică aprobată și actele de delegare aplicabile.</w:t>
      </w:r>
    </w:p>
    <w:p w14:paraId="6C4D1CAB" w14:textId="77777777" w:rsidR="005B00E7" w:rsidRPr="008C07B8" w:rsidRDefault="005B00E7" w:rsidP="002A7559">
      <w:pPr>
        <w:pStyle w:val="NoSpacing"/>
        <w:jc w:val="both"/>
        <w:rPr>
          <w:rFonts w:cs="Times New Roman"/>
          <w:sz w:val="24"/>
          <w:szCs w:val="24"/>
          <w:lang w:val="ro-RO"/>
        </w:rPr>
      </w:pPr>
      <w:r w:rsidRPr="008C07B8">
        <w:rPr>
          <w:rFonts w:cs="Times New Roman"/>
          <w:sz w:val="24"/>
          <w:szCs w:val="24"/>
          <w:lang w:val="ro-RO"/>
        </w:rPr>
        <w:t>Titularul postului respectă normele de confidențialitate, protecția datelor cu caracter personal, securitatea muncii și protecția patrimoniului.</w:t>
      </w:r>
    </w:p>
    <w:p w14:paraId="6F0881CA" w14:textId="77777777" w:rsidR="007A28E7" w:rsidRPr="008C07B8" w:rsidRDefault="007A28E7" w:rsidP="005B00E7">
      <w:pPr>
        <w:pStyle w:val="NoSpacing"/>
        <w:rPr>
          <w:rFonts w:cs="Times New Roman"/>
          <w:sz w:val="24"/>
          <w:szCs w:val="24"/>
          <w:lang w:val="ro-RO"/>
        </w:rPr>
      </w:pPr>
    </w:p>
    <w:p w14:paraId="39A0BE2A" w14:textId="77777777" w:rsidR="00272AD2" w:rsidRPr="008C07B8" w:rsidRDefault="006C32C4" w:rsidP="005B00E7">
      <w:pPr>
        <w:pStyle w:val="NoSpacing"/>
        <w:rPr>
          <w:rFonts w:cs="Times New Roman"/>
          <w:sz w:val="24"/>
          <w:szCs w:val="24"/>
          <w:lang w:val="ro-RO"/>
        </w:rPr>
      </w:pPr>
      <w:r w:rsidRPr="008C07B8">
        <w:rPr>
          <w:rFonts w:cs="Times New Roman"/>
          <w:b/>
          <w:sz w:val="24"/>
          <w:szCs w:val="24"/>
          <w:lang w:val="ro-RO"/>
        </w:rPr>
        <w:t>E. Program de lucru</w:t>
      </w:r>
    </w:p>
    <w:p w14:paraId="66AC125E" w14:textId="77777777" w:rsidR="00272AD2" w:rsidRPr="008C07B8" w:rsidRDefault="006C32C4" w:rsidP="005B00E7">
      <w:pPr>
        <w:pStyle w:val="NoSpacing"/>
        <w:rPr>
          <w:rFonts w:cs="Times New Roman"/>
          <w:sz w:val="24"/>
          <w:szCs w:val="24"/>
          <w:lang w:val="ro-RO"/>
        </w:rPr>
      </w:pPr>
      <w:r w:rsidRPr="008C07B8">
        <w:rPr>
          <w:rFonts w:cs="Times New Roman"/>
          <w:sz w:val="24"/>
          <w:szCs w:val="24"/>
          <w:lang w:val="ro-RO"/>
        </w:rPr>
        <w:t>Luni–vineri, 8:00–16:00, cu respectarea normelor legale și a necesităților de serviciu.</w:t>
      </w:r>
    </w:p>
    <w:p w14:paraId="1A963FB9" w14:textId="77777777" w:rsidR="007A28E7" w:rsidRPr="008C07B8" w:rsidRDefault="007A28E7" w:rsidP="005B00E7">
      <w:pPr>
        <w:pStyle w:val="NoSpacing"/>
        <w:rPr>
          <w:rFonts w:cs="Times New Roman"/>
          <w:sz w:val="24"/>
          <w:szCs w:val="24"/>
          <w:lang w:val="ro-RO"/>
        </w:rPr>
      </w:pPr>
    </w:p>
    <w:p w14:paraId="72499A6E" w14:textId="77777777" w:rsidR="00272AD2" w:rsidRPr="008C07B8" w:rsidRDefault="006C32C4" w:rsidP="005B00E7">
      <w:pPr>
        <w:pStyle w:val="NoSpacing"/>
        <w:rPr>
          <w:rFonts w:cs="Times New Roman"/>
          <w:sz w:val="24"/>
          <w:szCs w:val="24"/>
          <w:lang w:val="ro-RO"/>
        </w:rPr>
      </w:pPr>
      <w:r w:rsidRPr="008C07B8">
        <w:rPr>
          <w:rFonts w:cs="Times New Roman"/>
          <w:b/>
          <w:sz w:val="24"/>
          <w:szCs w:val="24"/>
          <w:lang w:val="ro-RO"/>
        </w:rPr>
        <w:t>F. Sfera relațională a titularului postului</w:t>
      </w:r>
    </w:p>
    <w:p w14:paraId="0CB65896" w14:textId="77777777" w:rsidR="00272AD2" w:rsidRPr="008C07B8" w:rsidRDefault="006C32C4" w:rsidP="005B00E7">
      <w:pPr>
        <w:pStyle w:val="NoSpacing"/>
        <w:rPr>
          <w:rFonts w:cs="Times New Roman"/>
          <w:sz w:val="24"/>
          <w:szCs w:val="24"/>
          <w:lang w:val="ro-RO"/>
        </w:rPr>
      </w:pPr>
      <w:r w:rsidRPr="008C07B8">
        <w:rPr>
          <w:rFonts w:cs="Times New Roman"/>
          <w:b/>
          <w:bCs/>
          <w:sz w:val="24"/>
          <w:szCs w:val="24"/>
          <w:lang w:val="ro-RO"/>
        </w:rPr>
        <w:t>Relații ierarhice:</w:t>
      </w:r>
      <w:r w:rsidRPr="008C07B8">
        <w:rPr>
          <w:rFonts w:cs="Times New Roman"/>
          <w:sz w:val="24"/>
          <w:szCs w:val="24"/>
          <w:lang w:val="ro-RO"/>
        </w:rPr>
        <w:t xml:space="preserve"> Se subordonează direct managerului/directorului general. Coordonează structurile și activitățile stabilite prin documentele organizatorice ale instituției.</w:t>
      </w:r>
    </w:p>
    <w:p w14:paraId="4A713840" w14:textId="77777777" w:rsidR="00272AD2" w:rsidRPr="008C07B8" w:rsidRDefault="006C32C4" w:rsidP="005B00E7">
      <w:pPr>
        <w:pStyle w:val="NoSpacing"/>
        <w:rPr>
          <w:rFonts w:cs="Times New Roman"/>
          <w:sz w:val="24"/>
          <w:szCs w:val="24"/>
          <w:lang w:val="ro-RO"/>
        </w:rPr>
      </w:pPr>
      <w:r w:rsidRPr="008C07B8">
        <w:rPr>
          <w:rFonts w:cs="Times New Roman"/>
          <w:b/>
          <w:bCs/>
          <w:sz w:val="24"/>
          <w:szCs w:val="24"/>
          <w:lang w:val="ro-RO"/>
        </w:rPr>
        <w:t>Relații funcționale interne:</w:t>
      </w:r>
      <w:r w:rsidRPr="008C07B8">
        <w:rPr>
          <w:rFonts w:cs="Times New Roman"/>
          <w:sz w:val="24"/>
          <w:szCs w:val="24"/>
          <w:lang w:val="ro-RO"/>
        </w:rPr>
        <w:t xml:space="preserve"> Colaborează cu toate compartimentele și secțiile muzeale, în special cu structurile financiar-contabile, administrative, tehnice, de achiziții, resurse umane și management de proiect.</w:t>
      </w:r>
    </w:p>
    <w:p w14:paraId="7487CD35" w14:textId="77777777" w:rsidR="00272AD2" w:rsidRPr="008C07B8" w:rsidRDefault="006C32C4" w:rsidP="005B00E7">
      <w:pPr>
        <w:pStyle w:val="NoSpacing"/>
        <w:rPr>
          <w:rFonts w:cs="Times New Roman"/>
          <w:sz w:val="24"/>
          <w:szCs w:val="24"/>
          <w:lang w:val="ro-RO"/>
        </w:rPr>
      </w:pPr>
      <w:r w:rsidRPr="008C07B8">
        <w:rPr>
          <w:rFonts w:cs="Times New Roman"/>
          <w:b/>
          <w:bCs/>
          <w:sz w:val="24"/>
          <w:szCs w:val="24"/>
          <w:lang w:val="ro-RO"/>
        </w:rPr>
        <w:t>Relații externe:</w:t>
      </w:r>
      <w:r w:rsidRPr="008C07B8">
        <w:rPr>
          <w:rFonts w:cs="Times New Roman"/>
          <w:sz w:val="24"/>
          <w:szCs w:val="24"/>
          <w:lang w:val="ro-RO"/>
        </w:rPr>
        <w:t xml:space="preserve"> Colaborează, în limitele mandatului acordat, cu Consiliul Județean Covasna, autoritățile publice, instituțiile culturale, finanțatorii, partenerii, furnizorii și prestatorii.</w:t>
      </w:r>
    </w:p>
    <w:p w14:paraId="18D861EB" w14:textId="77777777" w:rsidR="00272AD2" w:rsidRPr="008C07B8" w:rsidRDefault="006C32C4" w:rsidP="005B00E7">
      <w:pPr>
        <w:pStyle w:val="NoSpacing"/>
        <w:rPr>
          <w:rFonts w:cs="Times New Roman"/>
          <w:sz w:val="24"/>
          <w:szCs w:val="24"/>
          <w:lang w:val="ro-RO"/>
        </w:rPr>
      </w:pPr>
      <w:r w:rsidRPr="008C07B8">
        <w:rPr>
          <w:rFonts w:cs="Times New Roman"/>
          <w:b/>
          <w:bCs/>
          <w:sz w:val="24"/>
          <w:szCs w:val="24"/>
          <w:lang w:val="ro-RO"/>
        </w:rPr>
        <w:t>Relații de reprezentare:</w:t>
      </w:r>
      <w:r w:rsidRPr="008C07B8">
        <w:rPr>
          <w:rFonts w:cs="Times New Roman"/>
          <w:sz w:val="24"/>
          <w:szCs w:val="24"/>
          <w:lang w:val="ro-RO"/>
        </w:rPr>
        <w:t xml:space="preserve"> Reprezintă instituția și exercită dreptul de semnătură exclusiv în limitele competențelor conferite potrivit legii.</w:t>
      </w:r>
    </w:p>
    <w:p w14:paraId="459DE6A7" w14:textId="77777777" w:rsidR="007A28E7" w:rsidRPr="008C07B8" w:rsidRDefault="007A28E7" w:rsidP="005B00E7">
      <w:pPr>
        <w:pStyle w:val="NoSpacing"/>
        <w:rPr>
          <w:rFonts w:cs="Times New Roman"/>
          <w:sz w:val="24"/>
          <w:szCs w:val="24"/>
          <w:lang w:val="ro-RO"/>
        </w:rPr>
      </w:pPr>
    </w:p>
    <w:p w14:paraId="40312AFE" w14:textId="77777777" w:rsidR="00272AD2" w:rsidRPr="008C07B8" w:rsidRDefault="006C32C4" w:rsidP="005B00E7">
      <w:pPr>
        <w:pStyle w:val="NoSpacing"/>
        <w:rPr>
          <w:rFonts w:cs="Times New Roman"/>
          <w:sz w:val="24"/>
          <w:szCs w:val="24"/>
          <w:lang w:val="ro-RO"/>
        </w:rPr>
      </w:pPr>
      <w:r w:rsidRPr="008C07B8">
        <w:rPr>
          <w:rFonts w:cs="Times New Roman"/>
          <w:sz w:val="24"/>
          <w:szCs w:val="24"/>
          <w:lang w:val="ro-RO"/>
        </w:rPr>
        <w:t>Întocmit / Aprobat: Director general / Manager</w:t>
      </w:r>
    </w:p>
    <w:p w14:paraId="394B3C13" w14:textId="77777777" w:rsidR="00272AD2" w:rsidRPr="008C07B8" w:rsidRDefault="006C32C4" w:rsidP="005B00E7">
      <w:pPr>
        <w:pStyle w:val="NoSpacing"/>
        <w:rPr>
          <w:rFonts w:cs="Times New Roman"/>
          <w:sz w:val="24"/>
          <w:szCs w:val="24"/>
          <w:lang w:val="ro-RO"/>
        </w:rPr>
      </w:pPr>
      <w:r w:rsidRPr="008C07B8">
        <w:rPr>
          <w:rFonts w:cs="Times New Roman"/>
          <w:sz w:val="24"/>
          <w:szCs w:val="24"/>
          <w:lang w:val="ro-RO"/>
        </w:rPr>
        <w:t>Nume și prenume: ____________________     Semnătura: ______________     Data: __________</w:t>
      </w:r>
    </w:p>
    <w:p w14:paraId="164C6AAA" w14:textId="77777777" w:rsidR="00272AD2" w:rsidRPr="008C07B8" w:rsidRDefault="006C32C4" w:rsidP="005B00E7">
      <w:pPr>
        <w:pStyle w:val="NoSpacing"/>
        <w:rPr>
          <w:rFonts w:cs="Times New Roman"/>
          <w:sz w:val="24"/>
          <w:szCs w:val="24"/>
          <w:lang w:val="ro-RO"/>
        </w:rPr>
      </w:pPr>
      <w:r w:rsidRPr="008C07B8">
        <w:rPr>
          <w:rFonts w:cs="Times New Roman"/>
          <w:sz w:val="24"/>
          <w:szCs w:val="24"/>
          <w:lang w:val="ro-RO"/>
        </w:rPr>
        <w:t>Luat la cunoștință: Director general adjunct</w:t>
      </w:r>
    </w:p>
    <w:p w14:paraId="0CA4B35C" w14:textId="77777777" w:rsidR="00272AD2" w:rsidRPr="005B00E7" w:rsidRDefault="006C32C4" w:rsidP="005B00E7">
      <w:pPr>
        <w:pStyle w:val="NoSpacing"/>
        <w:rPr>
          <w:rFonts w:cs="Times New Roman"/>
          <w:sz w:val="24"/>
          <w:szCs w:val="24"/>
          <w:lang w:val="ro-RO"/>
        </w:rPr>
      </w:pPr>
      <w:r w:rsidRPr="008C07B8">
        <w:rPr>
          <w:rFonts w:cs="Times New Roman"/>
          <w:sz w:val="24"/>
          <w:szCs w:val="24"/>
          <w:lang w:val="ro-RO"/>
        </w:rPr>
        <w:t>Nume și prenume: ____________________     Semnătura: ______________     Data: __________</w:t>
      </w:r>
    </w:p>
    <w:sectPr w:rsidR="00272AD2" w:rsidRPr="005B00E7" w:rsidSect="002C26F6">
      <w:headerReference w:type="even" r:id="rId7"/>
      <w:headerReference w:type="default" r:id="rId8"/>
      <w:footerReference w:type="default" r:id="rId9"/>
      <w:headerReference w:type="first" r:id="rId10"/>
      <w:pgSz w:w="11906" w:h="16838"/>
      <w:pgMar w:top="1134" w:right="1134" w:bottom="964" w:left="2268"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43E6C6" w14:textId="77777777" w:rsidR="00FF7C6D" w:rsidRDefault="00FF7C6D">
      <w:pPr>
        <w:spacing w:line="240" w:lineRule="auto"/>
      </w:pPr>
      <w:r>
        <w:separator/>
      </w:r>
    </w:p>
  </w:endnote>
  <w:endnote w:type="continuationSeparator" w:id="0">
    <w:p w14:paraId="78020C84" w14:textId="77777777" w:rsidR="00FF7C6D" w:rsidRDefault="00FF7C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ndale Sans UI">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102838"/>
      <w:docPartObj>
        <w:docPartGallery w:val="Page Numbers (Bottom of Page)"/>
        <w:docPartUnique/>
      </w:docPartObj>
    </w:sdtPr>
    <w:sdtEndPr>
      <w:rPr>
        <w:noProof/>
      </w:rPr>
    </w:sdtEndPr>
    <w:sdtContent>
      <w:p w14:paraId="689D880D" w14:textId="23569167" w:rsidR="003750AE" w:rsidRDefault="003750AE">
        <w:pPr>
          <w:pStyle w:val="Footer"/>
          <w:jc w:val="center"/>
        </w:pPr>
        <w:r>
          <w:fldChar w:fldCharType="begin"/>
        </w:r>
        <w:r>
          <w:instrText xml:space="preserve"> PAGE   \* MERGEFORMAT </w:instrText>
        </w:r>
        <w:r>
          <w:fldChar w:fldCharType="separate"/>
        </w:r>
        <w:r w:rsidR="001A18F3">
          <w:rPr>
            <w:noProof/>
          </w:rPr>
          <w:t>4</w:t>
        </w:r>
        <w:r>
          <w:rPr>
            <w:noProof/>
          </w:rPr>
          <w:fldChar w:fldCharType="end"/>
        </w:r>
      </w:p>
    </w:sdtContent>
  </w:sdt>
  <w:p w14:paraId="51328B2E" w14:textId="77777777" w:rsidR="000D761A" w:rsidRDefault="000D76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E813D0" w14:textId="77777777" w:rsidR="00FF7C6D" w:rsidRDefault="00FF7C6D">
      <w:pPr>
        <w:spacing w:line="240" w:lineRule="auto"/>
      </w:pPr>
      <w:r>
        <w:separator/>
      </w:r>
    </w:p>
  </w:footnote>
  <w:footnote w:type="continuationSeparator" w:id="0">
    <w:p w14:paraId="7C40EFA3" w14:textId="77777777" w:rsidR="00FF7C6D" w:rsidRDefault="00FF7C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3F991A" w14:textId="77777777" w:rsidR="000A05F4" w:rsidRDefault="000A0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FA519" w14:textId="77777777" w:rsidR="0064162F" w:rsidRDefault="00132C9A" w:rsidP="00DF17F0">
    <w:pPr>
      <w:ind w:left="-2268" w:right="-1134"/>
    </w:pPr>
    <w:r>
      <w:rPr>
        <w:noProof/>
        <w:lang w:val="en-US" w:eastAsia="en-US"/>
      </w:rPr>
      <w:drawing>
        <wp:inline distT="0" distB="0" distL="0" distR="0" wp14:anchorId="44B091D0" wp14:editId="1287258C">
          <wp:extent cx="7559998" cy="1588234"/>
          <wp:effectExtent l="0" t="0" r="0" b="0"/>
          <wp:docPr id="927515551" name="Picture 927515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15551" name="Picture 927515551"/>
                  <pic:cNvPicPr/>
                </pic:nvPicPr>
                <pic:blipFill>
                  <a:blip r:embed="rId1">
                    <a:extLst>
                      <a:ext uri="{28A0092B-C50C-407E-A947-70E740481C1C}">
                        <a14:useLocalDpi xmlns:a14="http://schemas.microsoft.com/office/drawing/2010/main" val="0"/>
                      </a:ext>
                    </a:extLst>
                  </a:blip>
                  <a:stretch>
                    <a:fillRect/>
                  </a:stretch>
                </pic:blipFill>
                <pic:spPr>
                  <a:xfrm>
                    <a:off x="0" y="0"/>
                    <a:ext cx="7559998" cy="1588234"/>
                  </a:xfrm>
                  <a:prstGeom prst="rect">
                    <a:avLst/>
                  </a:prstGeom>
                </pic:spPr>
              </pic:pic>
            </a:graphicData>
          </a:graphic>
        </wp:inline>
      </w:drawing>
    </w:r>
    <w:r w:rsidR="00155593">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9EBB88" w14:textId="77777777" w:rsidR="000A05F4" w:rsidRDefault="000A0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6D94258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15:restartNumberingAfterBreak="0">
    <w:nsid w:val="00000003"/>
    <w:multiLevelType w:val="singleLevel"/>
    <w:tmpl w:val="00000003"/>
    <w:name w:val="WW8Num3"/>
    <w:lvl w:ilvl="0">
      <w:numFmt w:val="bullet"/>
      <w:lvlText w:val="-"/>
      <w:lvlJc w:val="left"/>
      <w:pPr>
        <w:tabs>
          <w:tab w:val="num" w:pos="0"/>
        </w:tabs>
        <w:ind w:left="2160" w:hanging="360"/>
      </w:pPr>
      <w:rPr>
        <w:rFonts w:ascii="Bookman Old Style" w:hAnsi="Bookman Old Style"/>
      </w:rPr>
    </w:lvl>
  </w:abstractNum>
  <w:abstractNum w:abstractNumId="3" w15:restartNumberingAfterBreak="0">
    <w:nsid w:val="00000004"/>
    <w:multiLevelType w:val="multilevel"/>
    <w:tmpl w:val="00000004"/>
    <w:lvl w:ilvl="0">
      <w:start w:val="4"/>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5" w15:restartNumberingAfterBreak="0">
    <w:nsid w:val="078D5753"/>
    <w:multiLevelType w:val="hybridMultilevel"/>
    <w:tmpl w:val="AAB8E970"/>
    <w:lvl w:ilvl="0" w:tplc="FFFFFFFF">
      <w:start w:val="1"/>
      <w:numFmt w:val="bullet"/>
      <w:lvlText w:val=""/>
      <w:lvlJc w:val="left"/>
      <w:pPr>
        <w:ind w:left="720" w:hanging="360"/>
      </w:pPr>
      <w:rPr>
        <w:rFonts w:ascii="Wingdings" w:hAnsi="Wingdings" w:hint="default"/>
      </w:rPr>
    </w:lvl>
    <w:lvl w:ilvl="1" w:tplc="0418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8717B18"/>
    <w:multiLevelType w:val="hybridMultilevel"/>
    <w:tmpl w:val="49A48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4405A9"/>
    <w:multiLevelType w:val="hybridMultilevel"/>
    <w:tmpl w:val="F94C6F7C"/>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C2E620C"/>
    <w:multiLevelType w:val="hybridMultilevel"/>
    <w:tmpl w:val="4D14795C"/>
    <w:lvl w:ilvl="0" w:tplc="42B0D51C">
      <w:start w:val="1"/>
      <w:numFmt w:val="decimal"/>
      <w:lvlText w:val="%1."/>
      <w:lvlJc w:val="left"/>
      <w:pPr>
        <w:ind w:left="644"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0C7D3E8C"/>
    <w:multiLevelType w:val="hybridMultilevel"/>
    <w:tmpl w:val="A87C1840"/>
    <w:lvl w:ilvl="0" w:tplc="CD386558">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FB2589"/>
    <w:multiLevelType w:val="hybridMultilevel"/>
    <w:tmpl w:val="5C024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F83C8D"/>
    <w:multiLevelType w:val="multilevel"/>
    <w:tmpl w:val="78FE35B6"/>
    <w:lvl w:ilvl="0">
      <w:start w:val="2"/>
      <w:numFmt w:val="decimal"/>
      <w:lvlText w:val="%1"/>
      <w:lvlJc w:val="left"/>
      <w:pPr>
        <w:ind w:left="360" w:hanging="360"/>
      </w:pPr>
      <w:rPr>
        <w:rFonts w:hint="default"/>
      </w:rPr>
    </w:lvl>
    <w:lvl w:ilvl="1">
      <w:start w:val="1"/>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476" w:hanging="108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968" w:hanging="1440"/>
      </w:pPr>
      <w:rPr>
        <w:rFonts w:hint="default"/>
      </w:rPr>
    </w:lvl>
  </w:abstractNum>
  <w:abstractNum w:abstractNumId="12" w15:restartNumberingAfterBreak="0">
    <w:nsid w:val="1B083AB3"/>
    <w:multiLevelType w:val="hybridMultilevel"/>
    <w:tmpl w:val="2DB6E7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F626BF"/>
    <w:multiLevelType w:val="hybridMultilevel"/>
    <w:tmpl w:val="4120E9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F0C2093"/>
    <w:multiLevelType w:val="hybridMultilevel"/>
    <w:tmpl w:val="827406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9F7945"/>
    <w:multiLevelType w:val="hybridMultilevel"/>
    <w:tmpl w:val="30162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D87F8C"/>
    <w:multiLevelType w:val="hybridMultilevel"/>
    <w:tmpl w:val="18D040F6"/>
    <w:lvl w:ilvl="0" w:tplc="A54A8E50">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BB7305"/>
    <w:multiLevelType w:val="hybridMultilevel"/>
    <w:tmpl w:val="C7F8F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C25D88"/>
    <w:multiLevelType w:val="hybridMultilevel"/>
    <w:tmpl w:val="D6AAC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F965C2"/>
    <w:multiLevelType w:val="hybridMultilevel"/>
    <w:tmpl w:val="D35636B0"/>
    <w:lvl w:ilvl="0" w:tplc="A54A8E50">
      <w:start w:val="2"/>
      <w:numFmt w:val="bullet"/>
      <w:lvlText w:val="-"/>
      <w:lvlJc w:val="left"/>
      <w:pPr>
        <w:ind w:left="30" w:hanging="360"/>
      </w:pPr>
      <w:rPr>
        <w:rFonts w:ascii="Arial" w:eastAsia="Times New Roman" w:hAnsi="Arial" w:cs="Arial" w:hint="default"/>
      </w:rPr>
    </w:lvl>
    <w:lvl w:ilvl="1" w:tplc="04180003" w:tentative="1">
      <w:start w:val="1"/>
      <w:numFmt w:val="bullet"/>
      <w:lvlText w:val="o"/>
      <w:lvlJc w:val="left"/>
      <w:pPr>
        <w:ind w:left="750" w:hanging="360"/>
      </w:pPr>
      <w:rPr>
        <w:rFonts w:ascii="Courier New" w:hAnsi="Courier New" w:cs="Courier New" w:hint="default"/>
      </w:rPr>
    </w:lvl>
    <w:lvl w:ilvl="2" w:tplc="04180005" w:tentative="1">
      <w:start w:val="1"/>
      <w:numFmt w:val="bullet"/>
      <w:lvlText w:val=""/>
      <w:lvlJc w:val="left"/>
      <w:pPr>
        <w:ind w:left="1470" w:hanging="360"/>
      </w:pPr>
      <w:rPr>
        <w:rFonts w:ascii="Wingdings" w:hAnsi="Wingdings" w:hint="default"/>
      </w:rPr>
    </w:lvl>
    <w:lvl w:ilvl="3" w:tplc="04180001" w:tentative="1">
      <w:start w:val="1"/>
      <w:numFmt w:val="bullet"/>
      <w:lvlText w:val=""/>
      <w:lvlJc w:val="left"/>
      <w:pPr>
        <w:ind w:left="2190" w:hanging="360"/>
      </w:pPr>
      <w:rPr>
        <w:rFonts w:ascii="Symbol" w:hAnsi="Symbol" w:hint="default"/>
      </w:rPr>
    </w:lvl>
    <w:lvl w:ilvl="4" w:tplc="04180003" w:tentative="1">
      <w:start w:val="1"/>
      <w:numFmt w:val="bullet"/>
      <w:lvlText w:val="o"/>
      <w:lvlJc w:val="left"/>
      <w:pPr>
        <w:ind w:left="2910" w:hanging="360"/>
      </w:pPr>
      <w:rPr>
        <w:rFonts w:ascii="Courier New" w:hAnsi="Courier New" w:cs="Courier New" w:hint="default"/>
      </w:rPr>
    </w:lvl>
    <w:lvl w:ilvl="5" w:tplc="04180005" w:tentative="1">
      <w:start w:val="1"/>
      <w:numFmt w:val="bullet"/>
      <w:lvlText w:val=""/>
      <w:lvlJc w:val="left"/>
      <w:pPr>
        <w:ind w:left="3630" w:hanging="360"/>
      </w:pPr>
      <w:rPr>
        <w:rFonts w:ascii="Wingdings" w:hAnsi="Wingdings" w:hint="default"/>
      </w:rPr>
    </w:lvl>
    <w:lvl w:ilvl="6" w:tplc="04180001" w:tentative="1">
      <w:start w:val="1"/>
      <w:numFmt w:val="bullet"/>
      <w:lvlText w:val=""/>
      <w:lvlJc w:val="left"/>
      <w:pPr>
        <w:ind w:left="4350" w:hanging="360"/>
      </w:pPr>
      <w:rPr>
        <w:rFonts w:ascii="Symbol" w:hAnsi="Symbol" w:hint="default"/>
      </w:rPr>
    </w:lvl>
    <w:lvl w:ilvl="7" w:tplc="04180003" w:tentative="1">
      <w:start w:val="1"/>
      <w:numFmt w:val="bullet"/>
      <w:lvlText w:val="o"/>
      <w:lvlJc w:val="left"/>
      <w:pPr>
        <w:ind w:left="5070" w:hanging="360"/>
      </w:pPr>
      <w:rPr>
        <w:rFonts w:ascii="Courier New" w:hAnsi="Courier New" w:cs="Courier New" w:hint="default"/>
      </w:rPr>
    </w:lvl>
    <w:lvl w:ilvl="8" w:tplc="04180005" w:tentative="1">
      <w:start w:val="1"/>
      <w:numFmt w:val="bullet"/>
      <w:lvlText w:val=""/>
      <w:lvlJc w:val="left"/>
      <w:pPr>
        <w:ind w:left="5790" w:hanging="360"/>
      </w:pPr>
      <w:rPr>
        <w:rFonts w:ascii="Wingdings" w:hAnsi="Wingdings" w:hint="default"/>
      </w:rPr>
    </w:lvl>
  </w:abstractNum>
  <w:abstractNum w:abstractNumId="20" w15:restartNumberingAfterBreak="0">
    <w:nsid w:val="39E95EE2"/>
    <w:multiLevelType w:val="hybridMultilevel"/>
    <w:tmpl w:val="D6E81986"/>
    <w:lvl w:ilvl="0" w:tplc="04180001">
      <w:start w:val="1"/>
      <w:numFmt w:val="bullet"/>
      <w:lvlText w:val=""/>
      <w:lvlJc w:val="left"/>
      <w:pPr>
        <w:ind w:left="644" w:hanging="360"/>
      </w:pPr>
      <w:rPr>
        <w:rFonts w:ascii="Symbol" w:hAnsi="Symbol" w:hint="default"/>
      </w:rPr>
    </w:lvl>
    <w:lvl w:ilvl="1" w:tplc="0C000003" w:tentative="1">
      <w:start w:val="1"/>
      <w:numFmt w:val="bullet"/>
      <w:lvlText w:val="o"/>
      <w:lvlJc w:val="left"/>
      <w:pPr>
        <w:ind w:left="1364" w:hanging="360"/>
      </w:pPr>
      <w:rPr>
        <w:rFonts w:ascii="Courier New" w:hAnsi="Courier New" w:cs="Courier New" w:hint="default"/>
      </w:rPr>
    </w:lvl>
    <w:lvl w:ilvl="2" w:tplc="0C000005" w:tentative="1">
      <w:start w:val="1"/>
      <w:numFmt w:val="bullet"/>
      <w:lvlText w:val=""/>
      <w:lvlJc w:val="left"/>
      <w:pPr>
        <w:ind w:left="2084" w:hanging="360"/>
      </w:pPr>
      <w:rPr>
        <w:rFonts w:ascii="Wingdings" w:hAnsi="Wingdings" w:hint="default"/>
      </w:rPr>
    </w:lvl>
    <w:lvl w:ilvl="3" w:tplc="0C000001" w:tentative="1">
      <w:start w:val="1"/>
      <w:numFmt w:val="bullet"/>
      <w:lvlText w:val=""/>
      <w:lvlJc w:val="left"/>
      <w:pPr>
        <w:ind w:left="2804" w:hanging="360"/>
      </w:pPr>
      <w:rPr>
        <w:rFonts w:ascii="Symbol" w:hAnsi="Symbol" w:hint="default"/>
      </w:rPr>
    </w:lvl>
    <w:lvl w:ilvl="4" w:tplc="0C000003" w:tentative="1">
      <w:start w:val="1"/>
      <w:numFmt w:val="bullet"/>
      <w:lvlText w:val="o"/>
      <w:lvlJc w:val="left"/>
      <w:pPr>
        <w:ind w:left="3524" w:hanging="360"/>
      </w:pPr>
      <w:rPr>
        <w:rFonts w:ascii="Courier New" w:hAnsi="Courier New" w:cs="Courier New" w:hint="default"/>
      </w:rPr>
    </w:lvl>
    <w:lvl w:ilvl="5" w:tplc="0C000005" w:tentative="1">
      <w:start w:val="1"/>
      <w:numFmt w:val="bullet"/>
      <w:lvlText w:val=""/>
      <w:lvlJc w:val="left"/>
      <w:pPr>
        <w:ind w:left="4244" w:hanging="360"/>
      </w:pPr>
      <w:rPr>
        <w:rFonts w:ascii="Wingdings" w:hAnsi="Wingdings" w:hint="default"/>
      </w:rPr>
    </w:lvl>
    <w:lvl w:ilvl="6" w:tplc="0C000001" w:tentative="1">
      <w:start w:val="1"/>
      <w:numFmt w:val="bullet"/>
      <w:lvlText w:val=""/>
      <w:lvlJc w:val="left"/>
      <w:pPr>
        <w:ind w:left="4964" w:hanging="360"/>
      </w:pPr>
      <w:rPr>
        <w:rFonts w:ascii="Symbol" w:hAnsi="Symbol" w:hint="default"/>
      </w:rPr>
    </w:lvl>
    <w:lvl w:ilvl="7" w:tplc="0C000003" w:tentative="1">
      <w:start w:val="1"/>
      <w:numFmt w:val="bullet"/>
      <w:lvlText w:val="o"/>
      <w:lvlJc w:val="left"/>
      <w:pPr>
        <w:ind w:left="5684" w:hanging="360"/>
      </w:pPr>
      <w:rPr>
        <w:rFonts w:ascii="Courier New" w:hAnsi="Courier New" w:cs="Courier New" w:hint="default"/>
      </w:rPr>
    </w:lvl>
    <w:lvl w:ilvl="8" w:tplc="0C000005" w:tentative="1">
      <w:start w:val="1"/>
      <w:numFmt w:val="bullet"/>
      <w:lvlText w:val=""/>
      <w:lvlJc w:val="left"/>
      <w:pPr>
        <w:ind w:left="6404" w:hanging="360"/>
      </w:pPr>
      <w:rPr>
        <w:rFonts w:ascii="Wingdings" w:hAnsi="Wingdings" w:hint="default"/>
      </w:rPr>
    </w:lvl>
  </w:abstractNum>
  <w:abstractNum w:abstractNumId="21" w15:restartNumberingAfterBreak="0">
    <w:nsid w:val="40646FEF"/>
    <w:multiLevelType w:val="hybridMultilevel"/>
    <w:tmpl w:val="C1046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8334C0"/>
    <w:multiLevelType w:val="hybridMultilevel"/>
    <w:tmpl w:val="08389B56"/>
    <w:lvl w:ilvl="0" w:tplc="42B0BCA8">
      <w:start w:val="3"/>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CCB497C"/>
    <w:multiLevelType w:val="hybridMultilevel"/>
    <w:tmpl w:val="B386C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C1098"/>
    <w:multiLevelType w:val="hybridMultilevel"/>
    <w:tmpl w:val="8274061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1810FF1"/>
    <w:multiLevelType w:val="multilevel"/>
    <w:tmpl w:val="969ED54A"/>
    <w:lvl w:ilvl="0">
      <w:start w:val="4"/>
      <w:numFmt w:val="decimal"/>
      <w:lvlText w:val="%1"/>
      <w:lvlJc w:val="left"/>
      <w:pPr>
        <w:ind w:left="360" w:hanging="360"/>
      </w:pPr>
      <w:rPr>
        <w:rFonts w:hint="default"/>
      </w:rPr>
    </w:lvl>
    <w:lvl w:ilvl="1">
      <w:start w:val="6"/>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476" w:hanging="108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968" w:hanging="1440"/>
      </w:pPr>
      <w:rPr>
        <w:rFonts w:hint="default"/>
      </w:rPr>
    </w:lvl>
  </w:abstractNum>
  <w:abstractNum w:abstractNumId="26" w15:restartNumberingAfterBreak="0">
    <w:nsid w:val="569310FF"/>
    <w:multiLevelType w:val="hybridMultilevel"/>
    <w:tmpl w:val="33968200"/>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5B2B42C5"/>
    <w:multiLevelType w:val="multilevel"/>
    <w:tmpl w:val="7C0E840A"/>
    <w:lvl w:ilvl="0">
      <w:start w:val="1"/>
      <w:numFmt w:val="lowerLetter"/>
      <w:lvlText w:val="%1."/>
      <w:lvlJc w:val="left"/>
      <w:pPr>
        <w:tabs>
          <w:tab w:val="num" w:pos="643"/>
        </w:tabs>
        <w:ind w:left="643"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FB14D7F"/>
    <w:multiLevelType w:val="hybridMultilevel"/>
    <w:tmpl w:val="358EE3F8"/>
    <w:lvl w:ilvl="0" w:tplc="50986E48">
      <w:start w:val="1"/>
      <w:numFmt w:val="decimal"/>
      <w:lvlText w:val="%1."/>
      <w:lvlJc w:val="left"/>
      <w:pPr>
        <w:ind w:left="502" w:hanging="360"/>
      </w:pPr>
      <w:rPr>
        <w:rFonts w:hint="default"/>
        <w:b/>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9" w15:restartNumberingAfterBreak="0">
    <w:nsid w:val="63EC2D60"/>
    <w:multiLevelType w:val="hybridMultilevel"/>
    <w:tmpl w:val="DF4272C2"/>
    <w:lvl w:ilvl="0" w:tplc="CE924F70">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30" w15:restartNumberingAfterBreak="0">
    <w:nsid w:val="67783509"/>
    <w:multiLevelType w:val="hybridMultilevel"/>
    <w:tmpl w:val="BD9E0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1F7CBB"/>
    <w:multiLevelType w:val="hybridMultilevel"/>
    <w:tmpl w:val="E6B42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481ABA"/>
    <w:multiLevelType w:val="multilevel"/>
    <w:tmpl w:val="0F1E5A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1C67DBA"/>
    <w:multiLevelType w:val="hybridMultilevel"/>
    <w:tmpl w:val="4E047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6A1B4F"/>
    <w:multiLevelType w:val="hybridMultilevel"/>
    <w:tmpl w:val="5A18E368"/>
    <w:lvl w:ilvl="0" w:tplc="04090013">
      <w:start w:val="1"/>
      <w:numFmt w:val="upperRoman"/>
      <w:lvlText w:val="%1."/>
      <w:lvlJc w:val="right"/>
      <w:pPr>
        <w:ind w:left="1446" w:hanging="360"/>
      </w:pPr>
      <w:rPr>
        <w:rFonts w:cs="Times New Roman"/>
      </w:rPr>
    </w:lvl>
    <w:lvl w:ilvl="1" w:tplc="04090019" w:tentative="1">
      <w:start w:val="1"/>
      <w:numFmt w:val="lowerLetter"/>
      <w:lvlText w:val="%2."/>
      <w:lvlJc w:val="left"/>
      <w:pPr>
        <w:ind w:left="2166" w:hanging="360"/>
      </w:pPr>
      <w:rPr>
        <w:rFonts w:cs="Times New Roman"/>
      </w:rPr>
    </w:lvl>
    <w:lvl w:ilvl="2" w:tplc="0409001B" w:tentative="1">
      <w:start w:val="1"/>
      <w:numFmt w:val="lowerRoman"/>
      <w:lvlText w:val="%3."/>
      <w:lvlJc w:val="right"/>
      <w:pPr>
        <w:ind w:left="2886" w:hanging="180"/>
      </w:pPr>
      <w:rPr>
        <w:rFonts w:cs="Times New Roman"/>
      </w:rPr>
    </w:lvl>
    <w:lvl w:ilvl="3" w:tplc="0409000F" w:tentative="1">
      <w:start w:val="1"/>
      <w:numFmt w:val="decimal"/>
      <w:lvlText w:val="%4."/>
      <w:lvlJc w:val="left"/>
      <w:pPr>
        <w:ind w:left="3606" w:hanging="360"/>
      </w:pPr>
      <w:rPr>
        <w:rFonts w:cs="Times New Roman"/>
      </w:rPr>
    </w:lvl>
    <w:lvl w:ilvl="4" w:tplc="04090019" w:tentative="1">
      <w:start w:val="1"/>
      <w:numFmt w:val="lowerLetter"/>
      <w:lvlText w:val="%5."/>
      <w:lvlJc w:val="left"/>
      <w:pPr>
        <w:ind w:left="4326" w:hanging="360"/>
      </w:pPr>
      <w:rPr>
        <w:rFonts w:cs="Times New Roman"/>
      </w:rPr>
    </w:lvl>
    <w:lvl w:ilvl="5" w:tplc="0409001B" w:tentative="1">
      <w:start w:val="1"/>
      <w:numFmt w:val="lowerRoman"/>
      <w:lvlText w:val="%6."/>
      <w:lvlJc w:val="right"/>
      <w:pPr>
        <w:ind w:left="5046" w:hanging="180"/>
      </w:pPr>
      <w:rPr>
        <w:rFonts w:cs="Times New Roman"/>
      </w:rPr>
    </w:lvl>
    <w:lvl w:ilvl="6" w:tplc="0409000F" w:tentative="1">
      <w:start w:val="1"/>
      <w:numFmt w:val="decimal"/>
      <w:lvlText w:val="%7."/>
      <w:lvlJc w:val="left"/>
      <w:pPr>
        <w:ind w:left="5766" w:hanging="360"/>
      </w:pPr>
      <w:rPr>
        <w:rFonts w:cs="Times New Roman"/>
      </w:rPr>
    </w:lvl>
    <w:lvl w:ilvl="7" w:tplc="04090019" w:tentative="1">
      <w:start w:val="1"/>
      <w:numFmt w:val="lowerLetter"/>
      <w:lvlText w:val="%8."/>
      <w:lvlJc w:val="left"/>
      <w:pPr>
        <w:ind w:left="6486" w:hanging="360"/>
      </w:pPr>
      <w:rPr>
        <w:rFonts w:cs="Times New Roman"/>
      </w:rPr>
    </w:lvl>
    <w:lvl w:ilvl="8" w:tplc="0409001B" w:tentative="1">
      <w:start w:val="1"/>
      <w:numFmt w:val="lowerRoman"/>
      <w:lvlText w:val="%9."/>
      <w:lvlJc w:val="right"/>
      <w:pPr>
        <w:ind w:left="7206" w:hanging="180"/>
      </w:pPr>
      <w:rPr>
        <w:rFonts w:cs="Times New Roman"/>
      </w:rPr>
    </w:lvl>
  </w:abstractNum>
  <w:abstractNum w:abstractNumId="35" w15:restartNumberingAfterBreak="0">
    <w:nsid w:val="7F040B91"/>
    <w:multiLevelType w:val="hybridMultilevel"/>
    <w:tmpl w:val="CFD49560"/>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8"/>
  </w:num>
  <w:num w:numId="2">
    <w:abstractNumId w:val="13"/>
  </w:num>
  <w:num w:numId="3">
    <w:abstractNumId w:val="11"/>
  </w:num>
  <w:num w:numId="4">
    <w:abstractNumId w:val="25"/>
  </w:num>
  <w:num w:numId="5">
    <w:abstractNumId w:val="1"/>
  </w:num>
  <w:num w:numId="6">
    <w:abstractNumId w:val="2"/>
  </w:num>
  <w:num w:numId="7">
    <w:abstractNumId w:val="4"/>
  </w:num>
  <w:num w:numId="8">
    <w:abstractNumId w:val="9"/>
  </w:num>
  <w:num w:numId="9">
    <w:abstractNumId w:val="34"/>
  </w:num>
  <w:num w:numId="10">
    <w:abstractNumId w:val="22"/>
  </w:num>
  <w:num w:numId="11">
    <w:abstractNumId w:val="16"/>
  </w:num>
  <w:num w:numId="12">
    <w:abstractNumId w:val="20"/>
  </w:num>
  <w:num w:numId="13">
    <w:abstractNumId w:val="3"/>
  </w:num>
  <w:num w:numId="14">
    <w:abstractNumId w:val="29"/>
  </w:num>
  <w:num w:numId="15">
    <w:abstractNumId w:val="8"/>
  </w:num>
  <w:num w:numId="16">
    <w:abstractNumId w:val="32"/>
  </w:num>
  <w:num w:numId="17">
    <w:abstractNumId w:val="7"/>
  </w:num>
  <w:num w:numId="18">
    <w:abstractNumId w:val="5"/>
  </w:num>
  <w:num w:numId="19">
    <w:abstractNumId w:val="12"/>
  </w:num>
  <w:num w:numId="20">
    <w:abstractNumId w:val="27"/>
  </w:num>
  <w:num w:numId="21">
    <w:abstractNumId w:val="15"/>
  </w:num>
  <w:num w:numId="22">
    <w:abstractNumId w:val="17"/>
  </w:num>
  <w:num w:numId="23">
    <w:abstractNumId w:val="24"/>
  </w:num>
  <w:num w:numId="24">
    <w:abstractNumId w:val="14"/>
  </w:num>
  <w:num w:numId="25">
    <w:abstractNumId w:val="19"/>
  </w:num>
  <w:num w:numId="26">
    <w:abstractNumId w:val="0"/>
  </w:num>
  <w:num w:numId="27">
    <w:abstractNumId w:val="26"/>
  </w:num>
  <w:num w:numId="28">
    <w:abstractNumId w:val="35"/>
  </w:num>
  <w:num w:numId="29">
    <w:abstractNumId w:val="21"/>
  </w:num>
  <w:num w:numId="30">
    <w:abstractNumId w:val="30"/>
  </w:num>
  <w:num w:numId="31">
    <w:abstractNumId w:val="6"/>
  </w:num>
  <w:num w:numId="32">
    <w:abstractNumId w:val="18"/>
  </w:num>
  <w:num w:numId="33">
    <w:abstractNumId w:val="23"/>
  </w:num>
  <w:num w:numId="34">
    <w:abstractNumId w:val="33"/>
  </w:num>
  <w:num w:numId="35">
    <w:abstractNumId w:val="10"/>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4"/>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62F"/>
    <w:rsid w:val="000109AE"/>
    <w:rsid w:val="00013993"/>
    <w:rsid w:val="0002287E"/>
    <w:rsid w:val="0002713B"/>
    <w:rsid w:val="00065A3F"/>
    <w:rsid w:val="000660D0"/>
    <w:rsid w:val="000A05F4"/>
    <w:rsid w:val="000A37DF"/>
    <w:rsid w:val="000A40EA"/>
    <w:rsid w:val="000C01E4"/>
    <w:rsid w:val="000D4ED3"/>
    <w:rsid w:val="000D6EB7"/>
    <w:rsid w:val="000D761A"/>
    <w:rsid w:val="000E0353"/>
    <w:rsid w:val="0010655C"/>
    <w:rsid w:val="00114FD5"/>
    <w:rsid w:val="0011526B"/>
    <w:rsid w:val="0011721B"/>
    <w:rsid w:val="0012457C"/>
    <w:rsid w:val="0013025C"/>
    <w:rsid w:val="00131F88"/>
    <w:rsid w:val="00132C9A"/>
    <w:rsid w:val="00142EB1"/>
    <w:rsid w:val="00155593"/>
    <w:rsid w:val="00181867"/>
    <w:rsid w:val="001830C0"/>
    <w:rsid w:val="001867A6"/>
    <w:rsid w:val="001911DF"/>
    <w:rsid w:val="00192126"/>
    <w:rsid w:val="001A18F3"/>
    <w:rsid w:val="001A217A"/>
    <w:rsid w:val="001E0CED"/>
    <w:rsid w:val="001F1A02"/>
    <w:rsid w:val="0020768A"/>
    <w:rsid w:val="00211E71"/>
    <w:rsid w:val="00217215"/>
    <w:rsid w:val="00240C49"/>
    <w:rsid w:val="00251C7A"/>
    <w:rsid w:val="00262F7B"/>
    <w:rsid w:val="00270678"/>
    <w:rsid w:val="00272AD2"/>
    <w:rsid w:val="00293921"/>
    <w:rsid w:val="002A47AA"/>
    <w:rsid w:val="002A7559"/>
    <w:rsid w:val="002B196B"/>
    <w:rsid w:val="002C26F6"/>
    <w:rsid w:val="002E603E"/>
    <w:rsid w:val="00323F74"/>
    <w:rsid w:val="0032484E"/>
    <w:rsid w:val="003250A9"/>
    <w:rsid w:val="00334AFA"/>
    <w:rsid w:val="00342316"/>
    <w:rsid w:val="003427BA"/>
    <w:rsid w:val="00343496"/>
    <w:rsid w:val="003460EC"/>
    <w:rsid w:val="00355D2A"/>
    <w:rsid w:val="003564DD"/>
    <w:rsid w:val="003656E8"/>
    <w:rsid w:val="003750AE"/>
    <w:rsid w:val="003774DA"/>
    <w:rsid w:val="003876CF"/>
    <w:rsid w:val="003B2175"/>
    <w:rsid w:val="003B3466"/>
    <w:rsid w:val="003C71EB"/>
    <w:rsid w:val="003F0C1B"/>
    <w:rsid w:val="003F22DE"/>
    <w:rsid w:val="003F4FF4"/>
    <w:rsid w:val="003F6497"/>
    <w:rsid w:val="00400A2B"/>
    <w:rsid w:val="004012B3"/>
    <w:rsid w:val="0041713B"/>
    <w:rsid w:val="00423FC6"/>
    <w:rsid w:val="00427313"/>
    <w:rsid w:val="00435395"/>
    <w:rsid w:val="00463B84"/>
    <w:rsid w:val="00480C8B"/>
    <w:rsid w:val="004815EB"/>
    <w:rsid w:val="00490E59"/>
    <w:rsid w:val="004931F1"/>
    <w:rsid w:val="0049333D"/>
    <w:rsid w:val="004C0FE1"/>
    <w:rsid w:val="004C4949"/>
    <w:rsid w:val="004D03D6"/>
    <w:rsid w:val="004D213F"/>
    <w:rsid w:val="004F48B4"/>
    <w:rsid w:val="00511109"/>
    <w:rsid w:val="00523FFF"/>
    <w:rsid w:val="00542BDF"/>
    <w:rsid w:val="00546E61"/>
    <w:rsid w:val="00556BE5"/>
    <w:rsid w:val="00556CC9"/>
    <w:rsid w:val="005603DD"/>
    <w:rsid w:val="00564AB3"/>
    <w:rsid w:val="005B00E7"/>
    <w:rsid w:val="005D45A2"/>
    <w:rsid w:val="005D76E5"/>
    <w:rsid w:val="005E1544"/>
    <w:rsid w:val="005F37AD"/>
    <w:rsid w:val="005F7760"/>
    <w:rsid w:val="00600F9D"/>
    <w:rsid w:val="006376A6"/>
    <w:rsid w:val="0064162F"/>
    <w:rsid w:val="00647B00"/>
    <w:rsid w:val="00676D2E"/>
    <w:rsid w:val="00677FFA"/>
    <w:rsid w:val="0069420B"/>
    <w:rsid w:val="00697ECE"/>
    <w:rsid w:val="006A103F"/>
    <w:rsid w:val="006A48E1"/>
    <w:rsid w:val="006B5680"/>
    <w:rsid w:val="006B738A"/>
    <w:rsid w:val="006C32C4"/>
    <w:rsid w:val="006D1D92"/>
    <w:rsid w:val="006D3FCF"/>
    <w:rsid w:val="006D6C85"/>
    <w:rsid w:val="006E3EB2"/>
    <w:rsid w:val="00715B7D"/>
    <w:rsid w:val="00726B38"/>
    <w:rsid w:val="00731528"/>
    <w:rsid w:val="00731DF2"/>
    <w:rsid w:val="007445F6"/>
    <w:rsid w:val="007578AF"/>
    <w:rsid w:val="00761C85"/>
    <w:rsid w:val="00774245"/>
    <w:rsid w:val="007804A9"/>
    <w:rsid w:val="00780918"/>
    <w:rsid w:val="007820C1"/>
    <w:rsid w:val="007A28E7"/>
    <w:rsid w:val="007C7297"/>
    <w:rsid w:val="007D53AB"/>
    <w:rsid w:val="007D7AEB"/>
    <w:rsid w:val="007E63D0"/>
    <w:rsid w:val="00803E30"/>
    <w:rsid w:val="008068C9"/>
    <w:rsid w:val="00820E32"/>
    <w:rsid w:val="008326A8"/>
    <w:rsid w:val="00846DF4"/>
    <w:rsid w:val="0085210E"/>
    <w:rsid w:val="008577F7"/>
    <w:rsid w:val="00860D5C"/>
    <w:rsid w:val="00884651"/>
    <w:rsid w:val="00884B21"/>
    <w:rsid w:val="008866D0"/>
    <w:rsid w:val="00895777"/>
    <w:rsid w:val="008A2402"/>
    <w:rsid w:val="008A54D8"/>
    <w:rsid w:val="008B2786"/>
    <w:rsid w:val="008C07B8"/>
    <w:rsid w:val="008C2FA8"/>
    <w:rsid w:val="008F1543"/>
    <w:rsid w:val="008F246D"/>
    <w:rsid w:val="008F37F5"/>
    <w:rsid w:val="00923F80"/>
    <w:rsid w:val="00932059"/>
    <w:rsid w:val="00971335"/>
    <w:rsid w:val="009760B6"/>
    <w:rsid w:val="009833A4"/>
    <w:rsid w:val="00987647"/>
    <w:rsid w:val="009A0E1B"/>
    <w:rsid w:val="009B05AC"/>
    <w:rsid w:val="009C0018"/>
    <w:rsid w:val="009C0131"/>
    <w:rsid w:val="009C0D66"/>
    <w:rsid w:val="009C5638"/>
    <w:rsid w:val="009D5FB9"/>
    <w:rsid w:val="009E3209"/>
    <w:rsid w:val="009E4B9F"/>
    <w:rsid w:val="009F12F0"/>
    <w:rsid w:val="00A051BB"/>
    <w:rsid w:val="00A12534"/>
    <w:rsid w:val="00A1410A"/>
    <w:rsid w:val="00A25259"/>
    <w:rsid w:val="00A27EDD"/>
    <w:rsid w:val="00A41E56"/>
    <w:rsid w:val="00A44CC1"/>
    <w:rsid w:val="00A5778A"/>
    <w:rsid w:val="00A65266"/>
    <w:rsid w:val="00AA1A71"/>
    <w:rsid w:val="00AB7768"/>
    <w:rsid w:val="00AC3036"/>
    <w:rsid w:val="00AC5C40"/>
    <w:rsid w:val="00AE377C"/>
    <w:rsid w:val="00AF36CF"/>
    <w:rsid w:val="00AF3883"/>
    <w:rsid w:val="00AF6347"/>
    <w:rsid w:val="00B0078B"/>
    <w:rsid w:val="00B06109"/>
    <w:rsid w:val="00B1339C"/>
    <w:rsid w:val="00B14653"/>
    <w:rsid w:val="00B2477B"/>
    <w:rsid w:val="00B932AF"/>
    <w:rsid w:val="00BB1BC5"/>
    <w:rsid w:val="00BC0A81"/>
    <w:rsid w:val="00BE37A8"/>
    <w:rsid w:val="00BE3CD9"/>
    <w:rsid w:val="00C11A20"/>
    <w:rsid w:val="00C45694"/>
    <w:rsid w:val="00C667C3"/>
    <w:rsid w:val="00CA0C24"/>
    <w:rsid w:val="00CB09E3"/>
    <w:rsid w:val="00CB7C3A"/>
    <w:rsid w:val="00CD036B"/>
    <w:rsid w:val="00CE77F1"/>
    <w:rsid w:val="00D13D3A"/>
    <w:rsid w:val="00D14F07"/>
    <w:rsid w:val="00D43B0C"/>
    <w:rsid w:val="00D602BE"/>
    <w:rsid w:val="00D8232F"/>
    <w:rsid w:val="00D94EBD"/>
    <w:rsid w:val="00DF17F0"/>
    <w:rsid w:val="00DF6D10"/>
    <w:rsid w:val="00E01495"/>
    <w:rsid w:val="00E03CF8"/>
    <w:rsid w:val="00E1567E"/>
    <w:rsid w:val="00E20E5B"/>
    <w:rsid w:val="00E3120D"/>
    <w:rsid w:val="00E330F8"/>
    <w:rsid w:val="00E45542"/>
    <w:rsid w:val="00E57743"/>
    <w:rsid w:val="00E655EC"/>
    <w:rsid w:val="00E71485"/>
    <w:rsid w:val="00E774E7"/>
    <w:rsid w:val="00E917D3"/>
    <w:rsid w:val="00EA0A0A"/>
    <w:rsid w:val="00EB4FB7"/>
    <w:rsid w:val="00EE307F"/>
    <w:rsid w:val="00EF71DA"/>
    <w:rsid w:val="00F07573"/>
    <w:rsid w:val="00F118A4"/>
    <w:rsid w:val="00F11CA9"/>
    <w:rsid w:val="00F403B7"/>
    <w:rsid w:val="00F454E3"/>
    <w:rsid w:val="00F6622F"/>
    <w:rsid w:val="00F70619"/>
    <w:rsid w:val="00F805A5"/>
    <w:rsid w:val="00F83003"/>
    <w:rsid w:val="00FE5815"/>
    <w:rsid w:val="00FF25DE"/>
    <w:rsid w:val="00FF7C6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37CB68"/>
  <w15:docId w15:val="{FC7DFAED-7115-CC4A-861F-426F39C23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h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pPr>
    <w:rPr>
      <w:rFonts w:ascii="Times New Roman" w:hAnsi="Times New Roman"/>
      <w:sz w:val="21"/>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F37F5"/>
    <w:pPr>
      <w:tabs>
        <w:tab w:val="center" w:pos="4513"/>
        <w:tab w:val="right" w:pos="9026"/>
      </w:tabs>
      <w:spacing w:line="240" w:lineRule="auto"/>
    </w:pPr>
  </w:style>
  <w:style w:type="character" w:customStyle="1" w:styleId="HeaderChar">
    <w:name w:val="Header Char"/>
    <w:basedOn w:val="DefaultParagraphFont"/>
    <w:link w:val="Header"/>
    <w:uiPriority w:val="99"/>
    <w:rsid w:val="008F37F5"/>
  </w:style>
  <w:style w:type="paragraph" w:styleId="Footer">
    <w:name w:val="footer"/>
    <w:basedOn w:val="Normal"/>
    <w:link w:val="FooterChar"/>
    <w:uiPriority w:val="99"/>
    <w:unhideWhenUsed/>
    <w:rsid w:val="008F37F5"/>
    <w:pPr>
      <w:tabs>
        <w:tab w:val="center" w:pos="4513"/>
        <w:tab w:val="right" w:pos="9026"/>
      </w:tabs>
      <w:spacing w:line="240" w:lineRule="auto"/>
    </w:pPr>
  </w:style>
  <w:style w:type="character" w:customStyle="1" w:styleId="FooterChar">
    <w:name w:val="Footer Char"/>
    <w:basedOn w:val="DefaultParagraphFont"/>
    <w:link w:val="Footer"/>
    <w:uiPriority w:val="99"/>
    <w:rsid w:val="008F37F5"/>
  </w:style>
  <w:style w:type="paragraph" w:styleId="BalloonText">
    <w:name w:val="Balloon Text"/>
    <w:basedOn w:val="Normal"/>
    <w:link w:val="BalloonTextChar"/>
    <w:uiPriority w:val="99"/>
    <w:semiHidden/>
    <w:unhideWhenUsed/>
    <w:rsid w:val="009B05AC"/>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9B05AC"/>
    <w:rPr>
      <w:rFonts w:ascii="Times New Roman" w:hAnsi="Times New Roman" w:cs="Times New Roman"/>
      <w:sz w:val="18"/>
      <w:szCs w:val="18"/>
    </w:rPr>
  </w:style>
  <w:style w:type="paragraph" w:customStyle="1" w:styleId="Standard">
    <w:name w:val="Standard"/>
    <w:rsid w:val="00AF3883"/>
    <w:pPr>
      <w:widowControl w:val="0"/>
      <w:suppressAutoHyphens/>
      <w:autoSpaceDN w:val="0"/>
      <w:spacing w:line="240" w:lineRule="auto"/>
      <w:textAlignment w:val="baseline"/>
    </w:pPr>
    <w:rPr>
      <w:rFonts w:ascii="Times New Roman" w:eastAsia="Andale Sans UI" w:hAnsi="Times New Roman" w:cs="Tahoma"/>
      <w:kern w:val="3"/>
      <w:sz w:val="24"/>
      <w:szCs w:val="24"/>
      <w:lang w:val="de-DE" w:eastAsia="ja-JP" w:bidi="fa-IR"/>
    </w:rPr>
  </w:style>
  <w:style w:type="paragraph" w:styleId="BodyText">
    <w:name w:val="Body Text"/>
    <w:basedOn w:val="Normal"/>
    <w:link w:val="BodyTextChar"/>
    <w:rsid w:val="004F48B4"/>
    <w:pPr>
      <w:spacing w:line="240" w:lineRule="auto"/>
    </w:pPr>
    <w:rPr>
      <w:rFonts w:eastAsia="Times New Roman" w:cs="Times New Roman"/>
      <w:sz w:val="28"/>
      <w:szCs w:val="20"/>
      <w:lang w:val="en-US" w:eastAsia="en-US"/>
    </w:rPr>
  </w:style>
  <w:style w:type="character" w:customStyle="1" w:styleId="BodyTextChar">
    <w:name w:val="Body Text Char"/>
    <w:basedOn w:val="DefaultParagraphFont"/>
    <w:link w:val="BodyText"/>
    <w:rsid w:val="004F48B4"/>
    <w:rPr>
      <w:rFonts w:ascii="Times New Roman" w:eastAsia="Times New Roman" w:hAnsi="Times New Roman" w:cs="Times New Roman"/>
      <w:sz w:val="28"/>
      <w:szCs w:val="20"/>
      <w:lang w:val="en-US" w:eastAsia="en-US"/>
    </w:rPr>
  </w:style>
  <w:style w:type="paragraph" w:styleId="BodyTextIndent">
    <w:name w:val="Body Text Indent"/>
    <w:basedOn w:val="Normal"/>
    <w:link w:val="BodyTextIndentChar"/>
    <w:uiPriority w:val="99"/>
    <w:semiHidden/>
    <w:unhideWhenUsed/>
    <w:rsid w:val="005F37AD"/>
    <w:pPr>
      <w:spacing w:after="120"/>
      <w:ind w:left="283"/>
    </w:pPr>
  </w:style>
  <w:style w:type="character" w:customStyle="1" w:styleId="BodyTextIndentChar">
    <w:name w:val="Body Text Indent Char"/>
    <w:basedOn w:val="DefaultParagraphFont"/>
    <w:link w:val="BodyTextIndent"/>
    <w:uiPriority w:val="99"/>
    <w:semiHidden/>
    <w:rsid w:val="005F37AD"/>
  </w:style>
  <w:style w:type="paragraph" w:styleId="ListParagraph">
    <w:name w:val="List Paragraph"/>
    <w:basedOn w:val="Normal"/>
    <w:uiPriority w:val="34"/>
    <w:qFormat/>
    <w:rsid w:val="00E71485"/>
    <w:pPr>
      <w:spacing w:line="240" w:lineRule="auto"/>
      <w:ind w:left="720"/>
      <w:contextualSpacing/>
    </w:pPr>
    <w:rPr>
      <w:rFonts w:eastAsia="Times New Roman" w:cs="Times New Roman"/>
      <w:sz w:val="20"/>
      <w:szCs w:val="20"/>
      <w:lang w:val="ro-RO" w:eastAsia="en-US"/>
    </w:rPr>
  </w:style>
  <w:style w:type="paragraph" w:customStyle="1" w:styleId="NormalWeb2">
    <w:name w:val="Normal (Web)2"/>
    <w:basedOn w:val="Normal"/>
    <w:rsid w:val="00F454E3"/>
    <w:pPr>
      <w:spacing w:before="88" w:after="88" w:line="240" w:lineRule="auto"/>
      <w:ind w:left="88" w:right="88"/>
    </w:pPr>
    <w:rPr>
      <w:rFonts w:ascii="Arial Unicode MS" w:eastAsia="Arial Unicode MS" w:hAnsi="Arial Unicode MS" w:cs="Times New Roman"/>
      <w:sz w:val="24"/>
      <w:szCs w:val="20"/>
      <w:lang w:val="ro-RO" w:eastAsia="ro-RO"/>
    </w:rPr>
  </w:style>
  <w:style w:type="character" w:customStyle="1" w:styleId="TitleChar">
    <w:name w:val="Title Char"/>
    <w:link w:val="Title"/>
    <w:rsid w:val="00AA1A71"/>
    <w:rPr>
      <w:sz w:val="52"/>
      <w:szCs w:val="52"/>
    </w:rPr>
  </w:style>
  <w:style w:type="paragraph" w:customStyle="1" w:styleId="Frspaiere">
    <w:name w:val="Fără spațiere"/>
    <w:link w:val="FrspaiereCaracter"/>
    <w:uiPriority w:val="1"/>
    <w:qFormat/>
    <w:rsid w:val="00AA1A71"/>
    <w:pPr>
      <w:spacing w:line="240" w:lineRule="auto"/>
      <w:jc w:val="both"/>
    </w:pPr>
    <w:rPr>
      <w:rFonts w:ascii="Calibri" w:eastAsia="SimSun" w:hAnsi="Calibri" w:cs="Times New Roman"/>
      <w:lang w:val="en-US" w:eastAsia="zh-CN"/>
    </w:rPr>
  </w:style>
  <w:style w:type="character" w:customStyle="1" w:styleId="FrspaiereCaracter">
    <w:name w:val="Fără spațiere Caracter"/>
    <w:link w:val="Frspaiere"/>
    <w:uiPriority w:val="1"/>
    <w:rsid w:val="00AA1A71"/>
    <w:rPr>
      <w:rFonts w:ascii="Calibri" w:eastAsia="SimSun" w:hAnsi="Calibri" w:cs="Times New Roman"/>
      <w:lang w:val="en-US" w:eastAsia="zh-CN"/>
    </w:rPr>
  </w:style>
  <w:style w:type="character" w:styleId="Hyperlink">
    <w:name w:val="Hyperlink"/>
    <w:uiPriority w:val="99"/>
    <w:rsid w:val="0002287E"/>
    <w:rPr>
      <w:color w:val="0000FF"/>
      <w:u w:val="single"/>
    </w:rPr>
  </w:style>
  <w:style w:type="paragraph" w:customStyle="1" w:styleId="DefaultText">
    <w:name w:val="Default Text"/>
    <w:basedOn w:val="Normal"/>
    <w:rsid w:val="0002287E"/>
    <w:pPr>
      <w:overflowPunct w:val="0"/>
      <w:autoSpaceDE w:val="0"/>
      <w:spacing w:line="240" w:lineRule="auto"/>
      <w:textAlignment w:val="baseline"/>
    </w:pPr>
    <w:rPr>
      <w:rFonts w:eastAsia="Times New Roman" w:cs="Times New Roman"/>
      <w:sz w:val="24"/>
      <w:szCs w:val="20"/>
      <w:lang w:val="ro-RO" w:eastAsia="ar-SA"/>
    </w:rPr>
  </w:style>
  <w:style w:type="paragraph" w:customStyle="1" w:styleId="DefaultText2">
    <w:name w:val="Default Text:2"/>
    <w:basedOn w:val="Normal"/>
    <w:rsid w:val="0002287E"/>
    <w:pPr>
      <w:suppressAutoHyphens/>
      <w:spacing w:line="240" w:lineRule="auto"/>
    </w:pPr>
    <w:rPr>
      <w:rFonts w:eastAsia="Times New Roman" w:cs="Times New Roman"/>
      <w:sz w:val="24"/>
      <w:szCs w:val="24"/>
      <w:lang w:val="ro-RO" w:eastAsia="ar-SA"/>
    </w:rPr>
  </w:style>
  <w:style w:type="paragraph" w:customStyle="1" w:styleId="DefaultText1">
    <w:name w:val="Default Text:1"/>
    <w:basedOn w:val="Normal"/>
    <w:rsid w:val="0002287E"/>
    <w:pPr>
      <w:widowControl w:val="0"/>
      <w:suppressAutoHyphens/>
      <w:spacing w:line="240" w:lineRule="auto"/>
    </w:pPr>
    <w:rPr>
      <w:rFonts w:eastAsia="Lucida Sans Unicode" w:cs="Times New Roman"/>
      <w:sz w:val="24"/>
      <w:szCs w:val="24"/>
      <w:lang w:val="en-US" w:eastAsia="ar-SA"/>
    </w:rPr>
  </w:style>
  <w:style w:type="paragraph" w:styleId="HTMLAddress">
    <w:name w:val="HTML Address"/>
    <w:basedOn w:val="Normal"/>
    <w:link w:val="HTMLAddressChar"/>
    <w:rsid w:val="00EB4FB7"/>
    <w:pPr>
      <w:widowControl w:val="0"/>
      <w:suppressAutoHyphens/>
      <w:spacing w:line="240" w:lineRule="auto"/>
    </w:pPr>
    <w:rPr>
      <w:rFonts w:eastAsia="Lucida Sans Unicode" w:cs="Times New Roman"/>
      <w:i/>
      <w:iCs/>
      <w:sz w:val="24"/>
      <w:szCs w:val="24"/>
      <w:lang w:val="en-US"/>
    </w:rPr>
  </w:style>
  <w:style w:type="character" w:customStyle="1" w:styleId="HTMLAddressChar">
    <w:name w:val="HTML Address Char"/>
    <w:basedOn w:val="DefaultParagraphFont"/>
    <w:link w:val="HTMLAddress"/>
    <w:rsid w:val="00EB4FB7"/>
    <w:rPr>
      <w:rFonts w:ascii="Times New Roman" w:eastAsia="Lucida Sans Unicode" w:hAnsi="Times New Roman" w:cs="Times New Roman"/>
      <w:i/>
      <w:iCs/>
      <w:sz w:val="24"/>
      <w:szCs w:val="24"/>
      <w:lang w:val="en-US"/>
    </w:rPr>
  </w:style>
  <w:style w:type="paragraph" w:styleId="NormalWeb">
    <w:name w:val="Normal (Web)"/>
    <w:basedOn w:val="Normal"/>
    <w:rsid w:val="004D213F"/>
    <w:pPr>
      <w:spacing w:before="100" w:beforeAutospacing="1" w:after="100" w:afterAutospacing="1" w:line="240" w:lineRule="auto"/>
    </w:pPr>
    <w:rPr>
      <w:rFonts w:ascii="Calibri" w:eastAsia="Times New Roman" w:hAnsi="Calibri" w:cs="Times New Roman"/>
      <w:sz w:val="24"/>
      <w:szCs w:val="24"/>
      <w:lang w:val="en-US" w:eastAsia="en-US"/>
    </w:rPr>
  </w:style>
  <w:style w:type="paragraph" w:styleId="ListBullet">
    <w:name w:val="List Bullet"/>
    <w:basedOn w:val="Normal"/>
    <w:uiPriority w:val="99"/>
    <w:unhideWhenUsed/>
    <w:rsid w:val="007820C1"/>
    <w:pPr>
      <w:numPr>
        <w:numId w:val="26"/>
      </w:numPr>
      <w:tabs>
        <w:tab w:val="clear" w:pos="360"/>
      </w:tabs>
      <w:spacing w:after="200"/>
      <w:ind w:left="0" w:firstLine="0"/>
      <w:contextualSpacing/>
    </w:pPr>
    <w:rPr>
      <w:rFonts w:ascii="Calibri" w:eastAsiaTheme="minorEastAsia" w:hAnsi="Calibri" w:cstheme="minorBidi"/>
      <w:lang w:val="en-US" w:eastAsia="en-US"/>
    </w:rPr>
  </w:style>
  <w:style w:type="paragraph" w:styleId="NoSpacing">
    <w:name w:val="No Spacing"/>
    <w:uiPriority w:val="1"/>
    <w:qFormat/>
    <w:rsid w:val="005B00E7"/>
    <w:pPr>
      <w:spacing w:line="240" w:lineRule="auto"/>
    </w:pPr>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487720">
      <w:bodyDiv w:val="1"/>
      <w:marLeft w:val="0"/>
      <w:marRight w:val="0"/>
      <w:marTop w:val="0"/>
      <w:marBottom w:val="0"/>
      <w:divBdr>
        <w:top w:val="none" w:sz="0" w:space="0" w:color="auto"/>
        <w:left w:val="none" w:sz="0" w:space="0" w:color="auto"/>
        <w:bottom w:val="none" w:sz="0" w:space="0" w:color="auto"/>
        <w:right w:val="none" w:sz="0" w:space="0" w:color="auto"/>
      </w:divBdr>
    </w:div>
    <w:div w:id="368576241">
      <w:bodyDiv w:val="1"/>
      <w:marLeft w:val="0"/>
      <w:marRight w:val="0"/>
      <w:marTop w:val="0"/>
      <w:marBottom w:val="0"/>
      <w:divBdr>
        <w:top w:val="none" w:sz="0" w:space="0" w:color="auto"/>
        <w:left w:val="none" w:sz="0" w:space="0" w:color="auto"/>
        <w:bottom w:val="none" w:sz="0" w:space="0" w:color="auto"/>
        <w:right w:val="none" w:sz="0" w:space="0" w:color="auto"/>
      </w:divBdr>
    </w:div>
    <w:div w:id="624770737">
      <w:bodyDiv w:val="1"/>
      <w:marLeft w:val="0"/>
      <w:marRight w:val="0"/>
      <w:marTop w:val="0"/>
      <w:marBottom w:val="0"/>
      <w:divBdr>
        <w:top w:val="none" w:sz="0" w:space="0" w:color="auto"/>
        <w:left w:val="none" w:sz="0" w:space="0" w:color="auto"/>
        <w:bottom w:val="none" w:sz="0" w:space="0" w:color="auto"/>
        <w:right w:val="none" w:sz="0" w:space="0" w:color="auto"/>
      </w:divBdr>
    </w:div>
    <w:div w:id="1957715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1613</Words>
  <Characters>9197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MC3615</cp:lastModifiedBy>
  <cp:revision>5</cp:revision>
  <cp:lastPrinted>2026-09-18T12:48:00Z</cp:lastPrinted>
  <dcterms:created xsi:type="dcterms:W3CDTF">2026-10-14T07:48:00Z</dcterms:created>
  <dcterms:modified xsi:type="dcterms:W3CDTF">2026-10-28T10:35:00Z</dcterms:modified>
</cp:coreProperties>
</file>